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07DF" w14:textId="77777777" w:rsidR="00006528" w:rsidRDefault="00006528">
      <w:pPr>
        <w:pStyle w:val="Default"/>
        <w:rPr>
          <w:rFonts w:ascii="Times New Roman" w:hAnsi="Times New Roman" w:cs="Times New Roman"/>
          <w:sz w:val="20"/>
          <w:szCs w:val="20"/>
        </w:rPr>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1C59A8C9" w14:textId="04859BA2" w:rsidR="00006528" w:rsidRDefault="008826E3" w:rsidP="009C74A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850F1B">
        <w:rPr>
          <w:sz w:val="20"/>
        </w:rPr>
        <w:t xml:space="preserve"> a </w:t>
      </w:r>
      <w:r w:rsidR="00850F1B" w:rsidRPr="00702F7F">
        <w:rPr>
          <w:i/>
          <w:sz w:val="20"/>
        </w:rPr>
        <w:t xml:space="preserve">Társadalomtudományi Kar </w:t>
      </w:r>
      <w:r w:rsidR="009C74A3" w:rsidRPr="00980B65">
        <w:rPr>
          <w:sz w:val="20"/>
        </w:rPr>
        <w:t xml:space="preserve">KUTATÁSI </w:t>
      </w:r>
      <w:proofErr w:type="gramStart"/>
      <w:r w:rsidR="009C74A3" w:rsidRPr="00980B65">
        <w:rPr>
          <w:sz w:val="20"/>
        </w:rPr>
        <w:t>ÉS</w:t>
      </w:r>
      <w:proofErr w:type="gramEnd"/>
      <w:r w:rsidR="009C74A3" w:rsidRPr="00980B65">
        <w:rPr>
          <w:sz w:val="20"/>
        </w:rPr>
        <w:t xml:space="preserve"> PUBLIKÁCIÓS TEVÉKENYSÉG TÁMOGATÁSÁRA PHD HALLGATÓKNAK</w:t>
      </w:r>
      <w:r w:rsidR="009C74A3">
        <w:rPr>
          <w:sz w:val="20"/>
        </w:rPr>
        <w:t xml:space="preserve"> pályázatban</w:t>
      </w:r>
      <w:r w:rsidR="009C74A3" w:rsidRPr="00980B65">
        <w:rPr>
          <w:sz w:val="20"/>
        </w:rPr>
        <w:t xml:space="preserve"> </w:t>
      </w:r>
      <w:r w:rsidR="009C74A3" w:rsidRPr="00702F7F">
        <w:rPr>
          <w:sz w:val="20"/>
        </w:rPr>
        <w:t>történő adatkezelésről.</w:t>
      </w:r>
    </w:p>
    <w:p w14:paraId="14B036F9" w14:textId="77777777" w:rsidR="009C74A3" w:rsidRDefault="009C74A3" w:rsidP="009C74A3">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6AC01733" w:rsidR="00006528" w:rsidRDefault="008826E3">
      <w:pPr>
        <w:jc w:val="both"/>
        <w:rPr>
          <w:i/>
          <w:sz w:val="20"/>
        </w:rPr>
      </w:pPr>
      <w:r>
        <w:rPr>
          <w:b/>
          <w:sz w:val="20"/>
        </w:rPr>
        <w:t xml:space="preserve">Adatkezelő: </w:t>
      </w:r>
      <w:r w:rsidR="009C74A3">
        <w:rPr>
          <w:i/>
          <w:sz w:val="20"/>
        </w:rPr>
        <w:t xml:space="preserve">a </w:t>
      </w:r>
      <w:r w:rsidR="009C74A3" w:rsidRPr="00980B65">
        <w:rPr>
          <w:i/>
          <w:sz w:val="20"/>
        </w:rPr>
        <w:t>Szoc</w:t>
      </w:r>
      <w:r w:rsidR="009C74A3">
        <w:rPr>
          <w:i/>
          <w:sz w:val="20"/>
        </w:rPr>
        <w:t>iológia Doktori Iskola vezetője; Rudas Tamás, a doktori iskola alprogramjainak vezetői; Csepeli György, Orosz Éva, Örkény Antal,</w:t>
      </w:r>
      <w:r w:rsidR="009C74A3">
        <w:rPr>
          <w:i/>
          <w:sz w:val="20"/>
        </w:rPr>
        <w:t xml:space="preserve"> Majtényi Balázs,</w:t>
      </w:r>
      <w:r w:rsidR="009C74A3" w:rsidRPr="00980B65">
        <w:rPr>
          <w:i/>
          <w:sz w:val="20"/>
        </w:rPr>
        <w:t xml:space="preserve"> az EFOP-3.6.3-VEKOP-16-2017-00007 projekt szakmai vezetője</w:t>
      </w:r>
      <w:r w:rsidR="009C74A3">
        <w:rPr>
          <w:i/>
          <w:sz w:val="20"/>
        </w:rPr>
        <w:t>; Szabari Veronika</w:t>
      </w:r>
      <w:r w:rsidR="009C74A3" w:rsidRPr="00702F7F">
        <w:rPr>
          <w:i/>
          <w:sz w:val="20"/>
        </w:rPr>
        <w:t>, valamint a bírálatok előkészítésében a Dékáni Hivatalból Antal Tibor, Dukay-Szabó Szilvia</w:t>
      </w:r>
      <w:r w:rsidR="009C74A3">
        <w:rPr>
          <w:i/>
          <w:sz w:val="20"/>
        </w:rPr>
        <w:t>, a doktori iskolából</w:t>
      </w:r>
      <w:r w:rsidR="009C74A3">
        <w:rPr>
          <w:i/>
          <w:sz w:val="20"/>
        </w:rPr>
        <w:t xml:space="preserve"> Dezső Alexandra.</w:t>
      </w:r>
    </w:p>
    <w:p w14:paraId="6646E61A" w14:textId="77777777" w:rsidR="009C74A3" w:rsidRDefault="009C74A3">
      <w:pPr>
        <w:jc w:val="both"/>
        <w:rPr>
          <w:b/>
          <w:sz w:val="20"/>
        </w:rPr>
      </w:pP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2DB622A5" w14:textId="77777777" w:rsidR="00850F1B" w:rsidRPr="00702F7F" w:rsidRDefault="00850F1B" w:rsidP="00850F1B">
      <w:pPr>
        <w:pStyle w:val="Cmsor1"/>
        <w:spacing w:before="3"/>
        <w:ind w:left="0"/>
      </w:pPr>
      <w:r w:rsidRPr="00702F7F">
        <w:t>Eötvös Loránd Tudományegyetem Társadalomtudományi Kar</w:t>
      </w:r>
    </w:p>
    <w:p w14:paraId="3F5BEA8F" w14:textId="77777777" w:rsidR="00850F1B" w:rsidRPr="00702F7F" w:rsidRDefault="00850F1B" w:rsidP="00850F1B">
      <w:pPr>
        <w:pStyle w:val="Szvegtrzs"/>
        <w:spacing w:line="228" w:lineRule="exact"/>
        <w:ind w:left="0"/>
      </w:pPr>
      <w:r w:rsidRPr="00702F7F">
        <w:t>1117 Budapest, Pázmány Péter sétány 1/</w:t>
      </w:r>
      <w:proofErr w:type="gramStart"/>
      <w:r w:rsidRPr="00702F7F">
        <w:t>a.</w:t>
      </w:r>
      <w:proofErr w:type="gramEnd"/>
    </w:p>
    <w:p w14:paraId="4223312C" w14:textId="444248E4" w:rsidR="00006528" w:rsidRDefault="00006528">
      <w:pPr>
        <w:pStyle w:val="Listaszerbekezds"/>
        <w:spacing w:after="0" w:line="240" w:lineRule="auto"/>
        <w:ind w:left="142"/>
        <w:jc w:val="both"/>
        <w:rPr>
          <w:rFonts w:ascii="Times New Roman" w:hAnsi="Times New Roman"/>
          <w:sz w:val="20"/>
          <w:szCs w:val="20"/>
        </w:rPr>
      </w:pPr>
    </w:p>
    <w:p w14:paraId="5B22438B" w14:textId="44D8BA2F" w:rsidR="00006528" w:rsidRDefault="008826E3">
      <w:pPr>
        <w:jc w:val="both"/>
        <w:rPr>
          <w:b/>
          <w:sz w:val="20"/>
        </w:rPr>
      </w:pPr>
      <w:r>
        <w:rPr>
          <w:b/>
          <w:sz w:val="20"/>
        </w:rPr>
        <w:t>Adatfeldolgozó:</w:t>
      </w:r>
      <w:r w:rsidRPr="00D81785">
        <w:rPr>
          <w:b/>
          <w:sz w:val="20"/>
        </w:rPr>
        <w:t xml:space="preserve"> </w:t>
      </w:r>
      <w:r w:rsidRPr="00D81785">
        <w:rPr>
          <w:sz w:val="20"/>
        </w:rPr>
        <w:t>Adatfeldolgozó igénybevételére nem kerül sor.</w:t>
      </w:r>
    </w:p>
    <w:p w14:paraId="4C860E2D" w14:textId="77777777" w:rsidR="00006528" w:rsidRDefault="00006528">
      <w:pPr>
        <w:jc w:val="center"/>
        <w:rPr>
          <w:b/>
          <w:sz w:val="20"/>
        </w:rPr>
      </w:pPr>
    </w:p>
    <w:p w14:paraId="5A9E0A7F" w14:textId="764A91B2" w:rsidR="00006528" w:rsidRDefault="008826E3" w:rsidP="00D81785">
      <w:pPr>
        <w:rPr>
          <w:bCs/>
          <w:i/>
          <w:sz w:val="20"/>
        </w:rPr>
      </w:pPr>
      <w:r>
        <w:rPr>
          <w:b/>
          <w:sz w:val="20"/>
          <w:u w:val="single"/>
        </w:rPr>
        <w:t>Mire használjuk az Ön adatait?</w:t>
      </w:r>
      <w:r>
        <w:rPr>
          <w:b/>
          <w:bCs/>
          <w:sz w:val="20"/>
        </w:rPr>
        <w:t xml:space="preserve"> </w:t>
      </w:r>
    </w:p>
    <w:p w14:paraId="7928866C" w14:textId="76A2B68D" w:rsidR="00D81785" w:rsidRPr="00702F7F" w:rsidRDefault="00D81785" w:rsidP="00D81785">
      <w:pPr>
        <w:pStyle w:val="Szvegtrzs"/>
        <w:spacing w:line="227" w:lineRule="exact"/>
        <w:ind w:left="0"/>
      </w:pPr>
      <w:r w:rsidRPr="00702F7F">
        <w:t xml:space="preserve">A Társadalomtudományi Kar </w:t>
      </w:r>
      <w:r w:rsidR="0087332F" w:rsidRPr="00980B65">
        <w:t xml:space="preserve">KUTATÁSI </w:t>
      </w:r>
      <w:proofErr w:type="gramStart"/>
      <w:r w:rsidR="0087332F" w:rsidRPr="00980B65">
        <w:t>ÉS</w:t>
      </w:r>
      <w:proofErr w:type="gramEnd"/>
      <w:r w:rsidR="0087332F" w:rsidRPr="00980B65">
        <w:t xml:space="preserve"> PUBLIKÁCIÓS TEVÉKENYSÉG TÁMOGATÁSÁRA PHD HALLGATÓKNAK</w:t>
      </w:r>
      <w:r w:rsidR="0087332F">
        <w:t xml:space="preserve"> </w:t>
      </w:r>
      <w:r w:rsidR="0087332F">
        <w:t xml:space="preserve">pályázat </w:t>
      </w:r>
      <w:r w:rsidRPr="00702F7F">
        <w:rPr>
          <w:i/>
        </w:rPr>
        <w:t xml:space="preserve">bírálata </w:t>
      </w:r>
      <w:r w:rsidRPr="00702F7F">
        <w:t>során.</w:t>
      </w:r>
      <w:r>
        <w:t xml:space="preserve"> </w:t>
      </w:r>
    </w:p>
    <w:p w14:paraId="50B830B6" w14:textId="77777777" w:rsidR="00D81785" w:rsidRDefault="00D81785" w:rsidP="00D81785">
      <w:pPr>
        <w:pStyle w:val="Cmsor1"/>
        <w:ind w:left="0"/>
        <w:rPr>
          <w:b w:val="0"/>
          <w:bCs w:val="0"/>
          <w:lang w:bidi="ar-SA"/>
        </w:rPr>
      </w:pPr>
    </w:p>
    <w:p w14:paraId="7A987588" w14:textId="05BD782E" w:rsidR="00D81785" w:rsidRPr="00D81785" w:rsidRDefault="00D81785" w:rsidP="00D81785">
      <w:pPr>
        <w:pStyle w:val="Cmsor1"/>
        <w:ind w:left="0"/>
      </w:pPr>
      <w:r w:rsidRPr="00D81785">
        <w:rPr>
          <w:u w:val="single"/>
        </w:rPr>
        <w:t>Mely adatait fogjuk kezelni?</w:t>
      </w:r>
      <w:bookmarkStart w:id="0" w:name="_GoBack"/>
      <w:bookmarkEnd w:id="0"/>
    </w:p>
    <w:p w14:paraId="45E1E4B5"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right="758" w:hanging="283"/>
        <w:contextualSpacing w:val="0"/>
        <w:jc w:val="both"/>
        <w:rPr>
          <w:rFonts w:ascii="Times New Roman" w:hAnsi="Times New Roman"/>
          <w:sz w:val="20"/>
        </w:rPr>
      </w:pPr>
      <w:r w:rsidRPr="00D81785">
        <w:rPr>
          <w:rFonts w:ascii="Times New Roman" w:hAnsi="Times New Roman"/>
          <w:sz w:val="20"/>
        </w:rPr>
        <w:t xml:space="preserve">Az Eötvös Loránd Tudományegyetem Szervezeti és Működési Szabályzata I. kötetének (Szervezeti és Működési Rend) 6. sz. melléklete az Eötvös Loránd Tudományegyetem </w:t>
      </w:r>
      <w:r w:rsidRPr="00D81785">
        <w:rPr>
          <w:rFonts w:ascii="Times New Roman" w:hAnsi="Times New Roman"/>
          <w:i/>
          <w:sz w:val="20"/>
        </w:rPr>
        <w:t xml:space="preserve">adatkezelési szabályzata 12. számú függelékben </w:t>
      </w:r>
      <w:proofErr w:type="gramStart"/>
      <w:r w:rsidRPr="00D81785">
        <w:rPr>
          <w:rFonts w:ascii="Times New Roman" w:hAnsi="Times New Roman"/>
          <w:i/>
          <w:sz w:val="20"/>
        </w:rPr>
        <w:t>szereplő kötelező</w:t>
      </w:r>
      <w:proofErr w:type="gramEnd"/>
      <w:r w:rsidRPr="00D81785">
        <w:rPr>
          <w:rFonts w:ascii="Times New Roman" w:hAnsi="Times New Roman"/>
          <w:i/>
          <w:spacing w:val="1"/>
          <w:sz w:val="20"/>
        </w:rPr>
        <w:t xml:space="preserve"> </w:t>
      </w:r>
      <w:r w:rsidRPr="00D81785">
        <w:rPr>
          <w:rFonts w:ascii="Times New Roman" w:hAnsi="Times New Roman"/>
          <w:i/>
          <w:sz w:val="20"/>
        </w:rPr>
        <w:t>adatai</w:t>
      </w:r>
      <w:r w:rsidRPr="00D81785">
        <w:rPr>
          <w:rFonts w:ascii="Times New Roman" w:hAnsi="Times New Roman"/>
          <w:sz w:val="20"/>
        </w:rPr>
        <w:t>.</w:t>
      </w:r>
    </w:p>
    <w:p w14:paraId="060FC8CD" w14:textId="77777777" w:rsidR="00D81785" w:rsidRPr="00D81785" w:rsidRDefault="00D81785" w:rsidP="00D81785">
      <w:pPr>
        <w:pStyle w:val="Listaszerbekezds"/>
        <w:widowControl w:val="0"/>
        <w:numPr>
          <w:ilvl w:val="0"/>
          <w:numId w:val="7"/>
        </w:numPr>
        <w:tabs>
          <w:tab w:val="left" w:pos="400"/>
        </w:tabs>
        <w:autoSpaceDE w:val="0"/>
        <w:autoSpaceDN w:val="0"/>
        <w:spacing w:after="0" w:line="229" w:lineRule="exact"/>
        <w:ind w:hanging="283"/>
        <w:contextualSpacing w:val="0"/>
        <w:rPr>
          <w:rFonts w:ascii="Times New Roman" w:hAnsi="Times New Roman"/>
          <w:sz w:val="20"/>
        </w:rPr>
      </w:pPr>
      <w:r w:rsidRPr="00D81785">
        <w:rPr>
          <w:rFonts w:ascii="Times New Roman" w:hAnsi="Times New Roman"/>
          <w:i/>
          <w:sz w:val="20"/>
        </w:rPr>
        <w:t xml:space="preserve">Pályázati adatlapon </w:t>
      </w:r>
      <w:r w:rsidRPr="00D81785">
        <w:rPr>
          <w:rFonts w:ascii="Times New Roman" w:hAnsi="Times New Roman"/>
          <w:sz w:val="20"/>
        </w:rPr>
        <w:t>megadott</w:t>
      </w:r>
      <w:r w:rsidRPr="00D81785">
        <w:rPr>
          <w:rFonts w:ascii="Times New Roman" w:hAnsi="Times New Roman"/>
          <w:spacing w:val="1"/>
          <w:sz w:val="20"/>
        </w:rPr>
        <w:t xml:space="preserve"> </w:t>
      </w:r>
      <w:r w:rsidRPr="00D81785">
        <w:rPr>
          <w:rFonts w:ascii="Times New Roman" w:hAnsi="Times New Roman"/>
          <w:sz w:val="20"/>
        </w:rPr>
        <w:t>adatok.</w:t>
      </w:r>
    </w:p>
    <w:p w14:paraId="26971A2B"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i/>
          <w:sz w:val="20"/>
        </w:rPr>
        <w:t>MTMT-</w:t>
      </w:r>
      <w:proofErr w:type="spellStart"/>
      <w:r w:rsidRPr="00D81785">
        <w:rPr>
          <w:rFonts w:ascii="Times New Roman" w:hAnsi="Times New Roman"/>
          <w:i/>
          <w:sz w:val="20"/>
        </w:rPr>
        <w:t>ben</w:t>
      </w:r>
      <w:proofErr w:type="spellEnd"/>
      <w:r w:rsidRPr="00D81785">
        <w:rPr>
          <w:rFonts w:ascii="Times New Roman" w:hAnsi="Times New Roman"/>
          <w:i/>
          <w:sz w:val="20"/>
        </w:rPr>
        <w:t xml:space="preserve"> </w:t>
      </w:r>
      <w:r w:rsidRPr="00D81785">
        <w:rPr>
          <w:rFonts w:ascii="Times New Roman" w:hAnsi="Times New Roman"/>
          <w:sz w:val="20"/>
        </w:rPr>
        <w:t>szereplő publikációs</w:t>
      </w:r>
      <w:r w:rsidRPr="00D81785">
        <w:rPr>
          <w:rFonts w:ascii="Times New Roman" w:hAnsi="Times New Roman"/>
          <w:spacing w:val="3"/>
          <w:sz w:val="20"/>
        </w:rPr>
        <w:t xml:space="preserve"> </w:t>
      </w:r>
      <w:r w:rsidRPr="00D81785">
        <w:rPr>
          <w:rFonts w:ascii="Times New Roman" w:hAnsi="Times New Roman"/>
          <w:sz w:val="20"/>
        </w:rPr>
        <w:t>adatok.</w:t>
      </w:r>
    </w:p>
    <w:p w14:paraId="0DD3B838"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sz w:val="20"/>
        </w:rPr>
        <w:t>ELTE Pályázati Elektronikus Rendszerben (EPER) szereplő adatok.</w:t>
      </w:r>
    </w:p>
    <w:p w14:paraId="75172638" w14:textId="77777777" w:rsidR="00006528" w:rsidRDefault="00006528">
      <w:pPr>
        <w:jc w:val="both"/>
        <w:rPr>
          <w:b/>
          <w:sz w:val="20"/>
          <w:u w:val="single"/>
        </w:rPr>
      </w:pPr>
    </w:p>
    <w:p w14:paraId="1422359F" w14:textId="46AFA5CA" w:rsidR="00006528" w:rsidRDefault="008826E3">
      <w:pPr>
        <w:jc w:val="both"/>
        <w:rPr>
          <w:i/>
          <w:sz w:val="20"/>
        </w:rPr>
      </w:pPr>
      <w:r>
        <w:rPr>
          <w:b/>
          <w:sz w:val="20"/>
          <w:u w:val="single"/>
        </w:rPr>
        <w:t xml:space="preserve">Milyen alapon kezeljük az Ön adatait? </w:t>
      </w:r>
    </w:p>
    <w:p w14:paraId="7F6FD13A" w14:textId="66C06712" w:rsidR="00006528" w:rsidRPr="00D81785" w:rsidRDefault="008826E3">
      <w:pPr>
        <w:numPr>
          <w:ilvl w:val="0"/>
          <w:numId w:val="2"/>
        </w:numPr>
        <w:ind w:left="284" w:hanging="284"/>
        <w:jc w:val="both"/>
        <w:rPr>
          <w:sz w:val="20"/>
          <w:u w:val="single"/>
        </w:rPr>
      </w:pPr>
      <w:r w:rsidRPr="00D81785">
        <w:rPr>
          <w:sz w:val="20"/>
          <w:u w:val="single"/>
        </w:rPr>
        <w:t>Mert Ön ehhez hozzájárult. Hozzájárulását bármikor visszavonhatja</w:t>
      </w:r>
      <w:r w:rsidR="00D81785">
        <w:rPr>
          <w:sz w:val="20"/>
          <w:u w:val="single"/>
        </w:rPr>
        <w:t xml:space="preserve"> a </w:t>
      </w:r>
      <w:hyperlink r:id="rId9" w:history="1">
        <w:r w:rsidR="00D81785" w:rsidRPr="00825CA9">
          <w:rPr>
            <w:rStyle w:val="Hiperhivatkozs"/>
            <w:sz w:val="20"/>
          </w:rPr>
          <w:t>palyazat@tatk.elte.hu</w:t>
        </w:r>
      </w:hyperlink>
      <w:r w:rsidR="00D81785">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14:paraId="7FBA8E4F" w14:textId="5B77FE16"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27BA486F"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81785">
        <w:rPr>
          <w:sz w:val="20"/>
        </w:rPr>
        <w:t xml:space="preserve"> - </w:t>
      </w:r>
      <w:r>
        <w:rPr>
          <w:sz w:val="20"/>
        </w:rPr>
        <w:t xml:space="preserve">Amennyiben nem adja meg adatait, </w:t>
      </w:r>
      <w:r w:rsidR="00D81785">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453CD533" w:rsidR="00006528" w:rsidRDefault="008826E3">
      <w:pPr>
        <w:numPr>
          <w:ilvl w:val="0"/>
          <w:numId w:val="2"/>
        </w:numPr>
        <w:ind w:left="284" w:hanging="284"/>
        <w:jc w:val="both"/>
        <w:rPr>
          <w:sz w:val="20"/>
        </w:rPr>
      </w:pPr>
      <w:r>
        <w:rPr>
          <w:sz w:val="20"/>
        </w:rPr>
        <w:t xml:space="preserve">Mert az Egyetem jogos érdeke így kívánja, </w:t>
      </w:r>
      <w:proofErr w:type="gramStart"/>
      <w:r>
        <w:rPr>
          <w:sz w:val="20"/>
        </w:rPr>
        <w:t>úgy</w:t>
      </w:r>
      <w:proofErr w:type="gramEnd"/>
      <w:r>
        <w:rPr>
          <w:sz w:val="20"/>
        </w:rPr>
        <w:t xml:space="preserve"> mint: </w:t>
      </w:r>
      <w:r w:rsidR="00D81785">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1E453B6E" w14:textId="0C775C7A"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1"/>
      </w:r>
      <w:r>
        <w:rPr>
          <w:b/>
          <w:color w:val="000000"/>
          <w:sz w:val="20"/>
          <w:u w:val="single"/>
        </w:rPr>
        <w:t xml:space="preserve">, illetve a címzettek </w:t>
      </w:r>
      <w:proofErr w:type="gramStart"/>
      <w:r>
        <w:rPr>
          <w:b/>
          <w:color w:val="000000"/>
          <w:sz w:val="20"/>
          <w:u w:val="single"/>
        </w:rPr>
        <w:t>kategóriái</w:t>
      </w:r>
      <w:proofErr w:type="gramEnd"/>
      <w:r>
        <w:rPr>
          <w:sz w:val="20"/>
        </w:rPr>
        <w:t xml:space="preserve">: </w:t>
      </w:r>
      <w:r w:rsidR="00D81785">
        <w:rPr>
          <w:sz w:val="20"/>
        </w:rPr>
        <w:t>-</w:t>
      </w:r>
    </w:p>
    <w:p w14:paraId="6105A4A7" w14:textId="77777777" w:rsidR="00006528" w:rsidRDefault="00006528">
      <w:pPr>
        <w:jc w:val="both"/>
        <w:rPr>
          <w:b/>
          <w:color w:val="000000"/>
          <w:sz w:val="20"/>
          <w:u w:val="single"/>
        </w:rPr>
      </w:pPr>
    </w:p>
    <w:p w14:paraId="308A95A0" w14:textId="1A5D79C7" w:rsidR="00006528" w:rsidRDefault="008826E3">
      <w:pPr>
        <w:jc w:val="both"/>
        <w:rPr>
          <w:color w:val="000000"/>
          <w:sz w:val="20"/>
        </w:rPr>
      </w:pPr>
      <w:r>
        <w:rPr>
          <w:b/>
          <w:color w:val="000000"/>
          <w:sz w:val="20"/>
          <w:u w:val="single"/>
        </w:rPr>
        <w:t>Adattovábbítás harmadik országba</w:t>
      </w:r>
      <w:r>
        <w:rPr>
          <w:rStyle w:val="Lbjegyzet-hivatkozs"/>
          <w:b/>
          <w:color w:val="000000"/>
          <w:sz w:val="20"/>
          <w:u w:val="single"/>
        </w:rPr>
        <w:footnoteReference w:id="2"/>
      </w:r>
      <w:r>
        <w:rPr>
          <w:b/>
          <w:color w:val="000000"/>
          <w:sz w:val="20"/>
          <w:u w:val="single"/>
        </w:rPr>
        <w:t>/nemzetközi szervezethez:</w:t>
      </w:r>
      <w:r>
        <w:rPr>
          <w:color w:val="000000"/>
          <w:shd w:val="clear" w:color="auto" w:fill="FFFFFF"/>
        </w:rPr>
        <w:t xml:space="preserve"> </w:t>
      </w:r>
      <w:r w:rsidR="00D81785">
        <w:rPr>
          <w:i/>
          <w:sz w:val="20"/>
        </w:rPr>
        <w:t>-</w:t>
      </w:r>
    </w:p>
    <w:p w14:paraId="4F9AF7BC" w14:textId="77777777" w:rsidR="00006528" w:rsidRDefault="00006528">
      <w:pPr>
        <w:jc w:val="both"/>
        <w:rPr>
          <w:sz w:val="20"/>
        </w:rPr>
      </w:pPr>
    </w:p>
    <w:p w14:paraId="51AB3AAD" w14:textId="77777777" w:rsidR="00D81785" w:rsidRDefault="008826E3" w:rsidP="00D81785">
      <w:pPr>
        <w:jc w:val="both"/>
        <w:rPr>
          <w:i/>
          <w:sz w:val="20"/>
          <w:highlight w:val="lightGray"/>
        </w:rPr>
      </w:pPr>
      <w:r>
        <w:rPr>
          <w:b/>
          <w:sz w:val="20"/>
          <w:u w:val="single"/>
        </w:rPr>
        <w:t>Meddig kezeljük az Ön adatait?</w:t>
      </w:r>
      <w:r>
        <w:rPr>
          <w:sz w:val="20"/>
        </w:rPr>
        <w:t xml:space="preserve"> </w:t>
      </w:r>
    </w:p>
    <w:p w14:paraId="30F6DEE8" w14:textId="77777777" w:rsidR="00D81785" w:rsidRPr="00702F7F" w:rsidRDefault="00D81785" w:rsidP="00D81785">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14:paraId="44CF8BC3" w14:textId="5CB61E0A" w:rsidR="00006528" w:rsidRDefault="008826E3" w:rsidP="00D81785">
      <w:pPr>
        <w:jc w:val="both"/>
        <w:rPr>
          <w:sz w:val="20"/>
        </w:rPr>
      </w:pPr>
      <w:r>
        <w:rPr>
          <w:sz w:val="20"/>
        </w:rPr>
        <w:lastRenderedPageBreak/>
        <w:t xml:space="preserve"> </w:t>
      </w:r>
    </w:p>
    <w:p w14:paraId="693193ED" w14:textId="77777777" w:rsidR="00006528" w:rsidRDefault="00006528">
      <w:pPr>
        <w:ind w:firstLine="204"/>
        <w:jc w:val="both"/>
        <w:rPr>
          <w:sz w:val="20"/>
        </w:rPr>
      </w:pPr>
    </w:p>
    <w:p w14:paraId="2E04CE01" w14:textId="0F16F7DF" w:rsidR="00006528" w:rsidRDefault="008826E3">
      <w:pPr>
        <w:jc w:val="both"/>
        <w:rPr>
          <w:bCs/>
          <w:i/>
          <w:sz w:val="20"/>
        </w:rPr>
      </w:pPr>
      <w:r>
        <w:rPr>
          <w:b/>
          <w:bCs/>
          <w:sz w:val="20"/>
          <w:u w:val="single"/>
        </w:rPr>
        <w:t>Honnan származnak az Ön adatai?</w:t>
      </w:r>
      <w:r>
        <w:rPr>
          <w:bCs/>
          <w:sz w:val="20"/>
        </w:rPr>
        <w:t xml:space="preserve"> </w:t>
      </w:r>
    </w:p>
    <w:p w14:paraId="69CB812D" w14:textId="77777777" w:rsidR="00D81785" w:rsidRPr="00D81785" w:rsidRDefault="00D81785" w:rsidP="00D81785">
      <w:pPr>
        <w:spacing w:line="228" w:lineRule="exact"/>
        <w:rPr>
          <w:sz w:val="20"/>
        </w:rPr>
      </w:pPr>
      <w:r w:rsidRPr="00D81785">
        <w:rPr>
          <w:sz w:val="20"/>
        </w:rPr>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14:paraId="7F2FDA02" w14:textId="77777777" w:rsidR="00D81785" w:rsidRDefault="00D81785">
      <w:pPr>
        <w:jc w:val="both"/>
        <w:rPr>
          <w:bCs/>
          <w:sz w:val="20"/>
        </w:rPr>
      </w:pPr>
    </w:p>
    <w:p w14:paraId="095FCD37" w14:textId="77777777" w:rsidR="00006528" w:rsidRDefault="00006528">
      <w:pPr>
        <w:jc w:val="both"/>
        <w:rPr>
          <w:bCs/>
          <w:sz w:val="20"/>
          <w:u w:val="single"/>
        </w:rPr>
      </w:pPr>
    </w:p>
    <w:p w14:paraId="17027CD3" w14:textId="46E67FA2" w:rsidR="00006528" w:rsidRPr="00D81785" w:rsidRDefault="008826E3" w:rsidP="00D81785">
      <w:pPr>
        <w:jc w:val="both"/>
        <w:rPr>
          <w:sz w:val="20"/>
        </w:rPr>
      </w:pPr>
      <w:r w:rsidRPr="00D81785">
        <w:rPr>
          <w:b/>
          <w:sz w:val="20"/>
          <w:u w:val="single"/>
        </w:rPr>
        <w:t>Automatizált döntéshozatal</w:t>
      </w:r>
      <w:r w:rsidRPr="00D81785">
        <w:rPr>
          <w:rStyle w:val="Lbjegyzet-hivatkozs"/>
          <w:b/>
          <w:sz w:val="20"/>
          <w:u w:val="single"/>
        </w:rPr>
        <w:footnoteReference w:id="3"/>
      </w:r>
      <w:r w:rsidRPr="00D81785">
        <w:rPr>
          <w:b/>
          <w:sz w:val="20"/>
          <w:u w:val="single"/>
        </w:rPr>
        <w:t xml:space="preserve"> ténye</w:t>
      </w:r>
      <w:r w:rsidR="00D81785">
        <w:rPr>
          <w:b/>
          <w:sz w:val="20"/>
          <w:u w:val="single"/>
        </w:rPr>
        <w:t>:</w:t>
      </w:r>
      <w:r w:rsidR="00D81785">
        <w:rPr>
          <w:sz w:val="20"/>
        </w:rPr>
        <w:t xml:space="preserve"> - </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60B85DE" w14:textId="77777777" w:rsidR="008826E3" w:rsidRDefault="008826E3" w:rsidP="008826E3">
      <w:pPr>
        <w:numPr>
          <w:ilvl w:val="0"/>
          <w:numId w:val="3"/>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w:t>
      </w:r>
      <w:r>
        <w:rPr>
          <w:rFonts w:ascii="Times New Roman" w:hAnsi="Times New Roman" w:cs="Times New Roman"/>
          <w:sz w:val="20"/>
          <w:szCs w:val="20"/>
        </w:rPr>
        <w:lastRenderedPageBreak/>
        <w:t>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84728AD" w14:textId="77777777" w:rsidR="008826E3" w:rsidRDefault="008826E3" w:rsidP="008826E3">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2CF01D6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12A41CB5"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CEE190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15421F9F"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 xml:space="preserve">az a természetes vagy jogi személy, közhatalmi szerv, ügynökség vagy bármely egyéb szerv, </w:t>
      </w:r>
      <w:proofErr w:type="gramStart"/>
      <w:r>
        <w:rPr>
          <w:color w:val="000000"/>
          <w:sz w:val="18"/>
          <w:szCs w:val="18"/>
          <w:shd w:val="clear" w:color="auto" w:fill="FFFFFF"/>
        </w:rPr>
        <w:t>akivel</w:t>
      </w:r>
      <w:proofErr w:type="gramEnd"/>
      <w:r>
        <w:rPr>
          <w:color w:val="000000"/>
          <w:sz w:val="18"/>
          <w:szCs w:val="18"/>
          <w:shd w:val="clear" w:color="auto" w:fill="FFFFFF"/>
        </w:rPr>
        <w:t xml:space="preserve"> vagy amellyel a személyes adatot közlik. Azon közhatalmi szervek, amelyek egy egyedi vizsgálat keretében az uniós vagy a tagállami joggal összhangban férhetnek hozzá személyes adatokhoz, nem minősülnek címzettnek.</w:t>
      </w:r>
    </w:p>
  </w:footnote>
  <w:footnote w:id="2">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14:paraId="102E7ED1" w14:textId="77777777" w:rsidR="00006528" w:rsidRDefault="008826E3">
      <w:pPr>
        <w:pStyle w:val="Lbjegyzetszveg"/>
      </w:pPr>
      <w:r>
        <w:rPr>
          <w:rStyle w:val="Lbjegyzet-hivatkozs"/>
        </w:rPr>
        <w:footnoteRef/>
      </w:r>
      <w:r>
        <w:t xml:space="preserve"> </w:t>
      </w:r>
      <w:r>
        <w:rPr>
          <w:color w:val="000000"/>
          <w:sz w:val="18"/>
          <w:szCs w:val="18"/>
        </w:rPr>
        <w:t xml:space="preserve">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w:t>
      </w:r>
      <w:proofErr w:type="gramStart"/>
      <w:r>
        <w:rPr>
          <w:color w:val="000000"/>
          <w:sz w:val="18"/>
          <w:szCs w:val="18"/>
        </w:rPr>
        <w:t>automatikus</w:t>
      </w:r>
      <w:proofErr w:type="gramEnd"/>
      <w:r>
        <w:rPr>
          <w:color w:val="000000"/>
          <w:sz w:val="18"/>
          <w:szCs w:val="18"/>
        </w:rPr>
        <w:t xml:space="preserve"> elutasítása vagy emberi beavatkozás nélkül folytatott online munkaerő-toborzás;</w:t>
      </w:r>
    </w:p>
  </w:footnote>
  <w:footnote w:id="4">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5">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75894703" w14:textId="77777777" w:rsidR="008826E3" w:rsidRDefault="008826E3" w:rsidP="008826E3">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528"/>
    <w:rsid w:val="00006BC7"/>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52E7F"/>
    <w:rsid w:val="00476E5D"/>
    <w:rsid w:val="00486643"/>
    <w:rsid w:val="00491034"/>
    <w:rsid w:val="004C06E4"/>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71704"/>
    <w:rsid w:val="0077371F"/>
    <w:rsid w:val="007A0819"/>
    <w:rsid w:val="007B7F3B"/>
    <w:rsid w:val="007F0ECA"/>
    <w:rsid w:val="00806C1D"/>
    <w:rsid w:val="00823203"/>
    <w:rsid w:val="00850F1B"/>
    <w:rsid w:val="00852A70"/>
    <w:rsid w:val="00853F77"/>
    <w:rsid w:val="00855EE4"/>
    <w:rsid w:val="0087332F"/>
    <w:rsid w:val="008826E3"/>
    <w:rsid w:val="0089169A"/>
    <w:rsid w:val="008B1145"/>
    <w:rsid w:val="008F7E6E"/>
    <w:rsid w:val="00911F7C"/>
    <w:rsid w:val="00967EE0"/>
    <w:rsid w:val="00980DBF"/>
    <w:rsid w:val="009B4891"/>
    <w:rsid w:val="009C74A3"/>
    <w:rsid w:val="00A1652B"/>
    <w:rsid w:val="00A25B74"/>
    <w:rsid w:val="00A2786E"/>
    <w:rsid w:val="00A33707"/>
    <w:rsid w:val="00A804CE"/>
    <w:rsid w:val="00AB21EB"/>
    <w:rsid w:val="00AD5306"/>
    <w:rsid w:val="00AE1C58"/>
    <w:rsid w:val="00AE4099"/>
    <w:rsid w:val="00B001BA"/>
    <w:rsid w:val="00B25B3F"/>
    <w:rsid w:val="00B26CF2"/>
    <w:rsid w:val="00B3503F"/>
    <w:rsid w:val="00B60013"/>
    <w:rsid w:val="00B666B6"/>
    <w:rsid w:val="00B6726D"/>
    <w:rsid w:val="00BA2676"/>
    <w:rsid w:val="00BB099E"/>
    <w:rsid w:val="00BB4A59"/>
    <w:rsid w:val="00BC19A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1785"/>
    <w:rsid w:val="00D867A3"/>
    <w:rsid w:val="00D871F3"/>
    <w:rsid w:val="00D90269"/>
    <w:rsid w:val="00D94194"/>
    <w:rsid w:val="00DB3042"/>
    <w:rsid w:val="00DC558C"/>
    <w:rsid w:val="00DF6B0E"/>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1"/>
    <w:qFormat/>
    <w:rsid w:val="00850F1B"/>
    <w:pPr>
      <w:widowControl w:val="0"/>
      <w:autoSpaceDE w:val="0"/>
      <w:autoSpaceDN w:val="0"/>
      <w:spacing w:line="228" w:lineRule="exact"/>
      <w:ind w:left="116"/>
      <w:outlineLvl w:val="0"/>
    </w:pPr>
    <w:rPr>
      <w:b/>
      <w:bCs/>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1"/>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Cmsor1Char">
    <w:name w:val="Címsor 1 Char"/>
    <w:basedOn w:val="Bekezdsalapbettpusa"/>
    <w:link w:val="Cmsor1"/>
    <w:uiPriority w:val="1"/>
    <w:rsid w:val="00850F1B"/>
    <w:rPr>
      <w:rFonts w:ascii="Times New Roman" w:eastAsia="Times New Roman" w:hAnsi="Times New Roman" w:cs="Times New Roman"/>
      <w:b/>
      <w:bCs/>
      <w:lang w:bidi="hu-HU"/>
    </w:rPr>
  </w:style>
  <w:style w:type="paragraph" w:styleId="Szvegtrzs">
    <w:name w:val="Body Text"/>
    <w:basedOn w:val="Norml"/>
    <w:link w:val="SzvegtrzsChar"/>
    <w:uiPriority w:val="1"/>
    <w:qFormat/>
    <w:rsid w:val="00850F1B"/>
    <w:pPr>
      <w:widowControl w:val="0"/>
      <w:autoSpaceDE w:val="0"/>
      <w:autoSpaceDN w:val="0"/>
      <w:ind w:left="399"/>
    </w:pPr>
    <w:rPr>
      <w:sz w:val="20"/>
      <w:lang w:bidi="hu-HU"/>
    </w:rPr>
  </w:style>
  <w:style w:type="character" w:customStyle="1" w:styleId="SzvegtrzsChar">
    <w:name w:val="Szövegtörzs Char"/>
    <w:basedOn w:val="Bekezdsalapbettpusa"/>
    <w:link w:val="Szvegtrzs"/>
    <w:uiPriority w:val="1"/>
    <w:rsid w:val="00850F1B"/>
    <w:rPr>
      <w:rFonts w:ascii="Times New Roman" w:eastAsia="Times New Roman" w:hAnsi="Times New Roman" w:cs="Times New Roman"/>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B5851-BEF9-4498-A939-9601A3B3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2200</Words>
  <Characters>15185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11</cp:revision>
  <dcterms:created xsi:type="dcterms:W3CDTF">2020-02-27T08:36:00Z</dcterms:created>
  <dcterms:modified xsi:type="dcterms:W3CDTF">2021-09-21T12:50:00Z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