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6A294" w14:textId="54812072" w:rsidR="004C3D05" w:rsidRDefault="009A0923" w:rsidP="00A44E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r w:rsidR="00A44EF0" w:rsidRPr="009A0923">
        <w:rPr>
          <w:rFonts w:ascii="Times New Roman" w:hAnsi="Times New Roman" w:cs="Times New Roman"/>
          <w:b/>
          <w:bCs/>
          <w:sz w:val="24"/>
          <w:szCs w:val="24"/>
        </w:rPr>
        <w:t>Lendák-Kabók Karolina</w:t>
      </w:r>
      <w:r w:rsidR="00B133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az ELTE TáTK </w:t>
      </w:r>
      <w:r w:rsidRPr="009A0923">
        <w:rPr>
          <w:rFonts w:ascii="Times New Roman" w:hAnsi="Times New Roman" w:cs="Times New Roman"/>
          <w:sz w:val="24"/>
          <w:szCs w:val="24"/>
        </w:rPr>
        <w:t xml:space="preserve">Maria Skłodowska-Curie </w:t>
      </w:r>
      <w:r>
        <w:rPr>
          <w:rFonts w:ascii="Times New Roman" w:hAnsi="Times New Roman" w:cs="Times New Roman"/>
          <w:sz w:val="24"/>
          <w:szCs w:val="24"/>
        </w:rPr>
        <w:t xml:space="preserve">kutatója. </w:t>
      </w:r>
      <w:r w:rsidR="00A44EF0" w:rsidRPr="00A44EF0">
        <w:rPr>
          <w:rFonts w:ascii="Times New Roman" w:hAnsi="Times New Roman" w:cs="Times New Roman"/>
          <w:sz w:val="24"/>
          <w:szCs w:val="24"/>
        </w:rPr>
        <w:t>BA- (2010) és MA-diplomáját (2012) a Jogtudományi Karon, PhD-fokozatát pedig a Társdalmi Nemek Központjában (2019) szerezte meg az Újvidéki Egyetemen</w:t>
      </w:r>
      <w:r>
        <w:rPr>
          <w:rFonts w:ascii="Times New Roman" w:hAnsi="Times New Roman" w:cs="Times New Roman"/>
          <w:sz w:val="24"/>
          <w:szCs w:val="24"/>
        </w:rPr>
        <w:t xml:space="preserve"> (Szerbia)</w:t>
      </w:r>
      <w:r w:rsidR="00A44EF0" w:rsidRPr="00A44EF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Az Újvidéki Egyetem, Bölcsészettduományi Karán egyetemi docensként (adjunktus) oktatott. </w:t>
      </w:r>
      <w:r w:rsidR="00A44EF0" w:rsidRPr="00A44EF0">
        <w:rPr>
          <w:rFonts w:ascii="Times New Roman" w:hAnsi="Times New Roman" w:cs="Times New Roman"/>
          <w:sz w:val="24"/>
          <w:szCs w:val="24"/>
        </w:rPr>
        <w:t>Az Egyetemi Interdiszciplináris és Multidiszciplináris Tanulmányok és Kutatások Központjának – UCIMSI – koordinátora volt a 2021 októberétől 2022 szeptemberéig tartó időszakban, amikor ideiglenesen átadta tisztségét, hogy megkezdje a Maria Skłodowska-Curie Program Posztdoktori ösztöndíjának keretében zajló projektjét (2022–2024). Kutatásainak középpontjában az etnikai kisebbségek helyzete, a nyelvi akadályok, a nemek közötti különbségek az akadémiai életben és az etnikai vegyes házasságok állnak. Az Ethnic Minorities in Serbian Academia: the Role of Gender and Language Barrier (Palgrave Macmillian) című könyve 2022-ben jelent meg. 2020-ban szerkesztője volt a Szerbiában élő kisebbségi magyar nők esszéit tartalmazó Üvegplafon? című kötetnek (Forum). A nemek közötti egyenlőség előmozdításáért Karolina elnyerte az Újvidéki Egyetem Anđelka Milić-díját (2022), valamint a fiatal kutatók kiemelkedő tudományos munkájáért járó Kristálygömb díjat (2017). 2014-ben Nemzeti Kiválóság ösztöndíjat kapott Magyarországon, és részt vett a határon túli tehetséges kisebbségi magyar diákok számára meghirdetett hároméves magyarországi Collegium Talentum kutatási ösztöndíjprogramban (2013–2016). 2015-ben a Közép-európai Egyetem (Budapest, Magyarország), 2016-ban az University of Sydney (Ausztrália), 2018-ban az Université Paris-Est Créteil (Párizs, Franciaország), 2018-ban a Lausanne-i Egyetem (Svájc) és 2021 októberében a Purdue University (USA) vendégkutatója volt. 2019 márciusában meghívott előadó volt a Kyoto University (Japán) Graduate School of Letters Szociológia Tanszékén. 2019-ben az őszi félévben külsős kutató volt az ELTE Társadalomtudományi Karán (Budapest, Magyarország) a Délvidékért Kiss Alapítvány ösztöndíjával. Több mint 40 folyóirat- és konferenciadolgozat szerzője vagy társszerzője. Karolina három kiskorú gyermek édesanyja.</w:t>
      </w:r>
    </w:p>
    <w:p w14:paraId="25348F76" w14:textId="77777777" w:rsidR="00464220" w:rsidRDefault="00464220" w:rsidP="00A44E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C6A3A2" w14:textId="65F28DBE" w:rsidR="00FA7D61" w:rsidRDefault="00FA7D61" w:rsidP="00A44E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Kiemelt publikációk:</w:t>
      </w:r>
    </w:p>
    <w:p w14:paraId="30AB7903" w14:textId="3D4E3258" w:rsidR="009A34CA" w:rsidRDefault="009A34CA" w:rsidP="00A44E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07954B" w14:textId="43690B96" w:rsidR="00AE2985" w:rsidRDefault="00464220" w:rsidP="009A34CA">
      <w:pPr>
        <w:jc w:val="both"/>
        <w:rPr>
          <w:rFonts w:ascii="Times New Roman" w:hAnsi="Times New Roman" w:cs="Times New Roman"/>
          <w:sz w:val="24"/>
          <w:szCs w:val="24"/>
        </w:rPr>
      </w:pPr>
      <w:r w:rsidRPr="00464220">
        <w:rPr>
          <w:rFonts w:ascii="Times New Roman" w:hAnsi="Times New Roman" w:cs="Times New Roman"/>
          <w:sz w:val="24"/>
          <w:szCs w:val="24"/>
        </w:rPr>
        <w:t xml:space="preserve">Lendák-Kabók, K. (2022), </w:t>
      </w:r>
      <w:r w:rsidRPr="00464220">
        <w:rPr>
          <w:rFonts w:ascii="Times New Roman" w:hAnsi="Times New Roman" w:cs="Times New Roman"/>
          <w:i/>
          <w:iCs/>
          <w:sz w:val="24"/>
          <w:szCs w:val="24"/>
        </w:rPr>
        <w:t>Ethnic Minorities in Serbian Academia – the Role of Gender and Language Barrier</w:t>
      </w:r>
      <w:r w:rsidRPr="004642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Cham:</w:t>
      </w:r>
      <w:r w:rsidRPr="00464220">
        <w:rPr>
          <w:rFonts w:ascii="Times New Roman" w:hAnsi="Times New Roman" w:cs="Times New Roman"/>
          <w:sz w:val="24"/>
          <w:szCs w:val="24"/>
        </w:rPr>
        <w:t xml:space="preserve"> Palgrave Macmillan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6AB711" w14:textId="79184B2F" w:rsidR="009A34CA" w:rsidRPr="009A34CA" w:rsidRDefault="009A34CA" w:rsidP="009A34CA">
      <w:pPr>
        <w:jc w:val="both"/>
        <w:rPr>
          <w:rFonts w:ascii="Times New Roman" w:hAnsi="Times New Roman" w:cs="Times New Roman"/>
          <w:sz w:val="24"/>
          <w:szCs w:val="24"/>
        </w:rPr>
      </w:pPr>
      <w:r w:rsidRPr="009A34CA">
        <w:rPr>
          <w:rFonts w:ascii="Times New Roman" w:hAnsi="Times New Roman" w:cs="Times New Roman"/>
          <w:sz w:val="24"/>
          <w:szCs w:val="24"/>
        </w:rPr>
        <w:t>Lendák-Kabók, K. (2022)</w:t>
      </w:r>
      <w:r w:rsidR="00AE2985">
        <w:rPr>
          <w:rFonts w:ascii="Times New Roman" w:hAnsi="Times New Roman" w:cs="Times New Roman"/>
          <w:sz w:val="24"/>
          <w:szCs w:val="24"/>
        </w:rPr>
        <w:t>,</w:t>
      </w:r>
      <w:r w:rsidRPr="009A34CA">
        <w:rPr>
          <w:rFonts w:ascii="Times New Roman" w:hAnsi="Times New Roman" w:cs="Times New Roman"/>
          <w:sz w:val="24"/>
          <w:szCs w:val="24"/>
        </w:rPr>
        <w:t xml:space="preserve"> Intermarriage-born Millennials in the Whirlwind of the 1990s Yugoslav Wars. </w:t>
      </w:r>
      <w:r w:rsidRPr="009A34CA">
        <w:rPr>
          <w:rFonts w:ascii="Times New Roman" w:hAnsi="Times New Roman" w:cs="Times New Roman"/>
          <w:i/>
          <w:iCs/>
          <w:sz w:val="24"/>
          <w:szCs w:val="24"/>
        </w:rPr>
        <w:t>Treaties and Documents Journal of Ethnic Studies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34CA">
        <w:rPr>
          <w:rFonts w:ascii="Times New Roman" w:hAnsi="Times New Roman" w:cs="Times New Roman"/>
          <w:sz w:val="24"/>
          <w:szCs w:val="24"/>
        </w:rPr>
        <w:t>88: 87-111.  Doi: 10.36144/RiG88.jun22.87-111</w:t>
      </w:r>
    </w:p>
    <w:p w14:paraId="36FDD387" w14:textId="648CB3CB" w:rsidR="009A34CA" w:rsidRPr="009A34CA" w:rsidRDefault="009A34CA" w:rsidP="009A34CA">
      <w:pPr>
        <w:jc w:val="both"/>
        <w:rPr>
          <w:rFonts w:ascii="Times New Roman" w:hAnsi="Times New Roman" w:cs="Times New Roman"/>
          <w:sz w:val="24"/>
          <w:szCs w:val="24"/>
        </w:rPr>
      </w:pPr>
      <w:r w:rsidRPr="009A34CA">
        <w:rPr>
          <w:rFonts w:ascii="Times New Roman" w:hAnsi="Times New Roman" w:cs="Times New Roman"/>
          <w:sz w:val="24"/>
          <w:szCs w:val="24"/>
        </w:rPr>
        <w:t>Lendák-Kabók, K. (2022)</w:t>
      </w:r>
      <w:r w:rsidR="00AE2985">
        <w:rPr>
          <w:rFonts w:ascii="Times New Roman" w:hAnsi="Times New Roman" w:cs="Times New Roman"/>
          <w:sz w:val="24"/>
          <w:szCs w:val="24"/>
        </w:rPr>
        <w:t>,</w:t>
      </w:r>
      <w:r w:rsidRPr="009A34CA">
        <w:rPr>
          <w:rFonts w:ascii="Times New Roman" w:hAnsi="Times New Roman" w:cs="Times New Roman"/>
          <w:sz w:val="24"/>
          <w:szCs w:val="24"/>
        </w:rPr>
        <w:t xml:space="preserve"> Women’s </w:t>
      </w:r>
      <w:r w:rsidR="008E4670">
        <w:rPr>
          <w:rFonts w:ascii="Times New Roman" w:hAnsi="Times New Roman" w:cs="Times New Roman"/>
          <w:sz w:val="24"/>
          <w:szCs w:val="24"/>
        </w:rPr>
        <w:t>W</w:t>
      </w:r>
      <w:r w:rsidRPr="009A34CA">
        <w:rPr>
          <w:rFonts w:ascii="Times New Roman" w:hAnsi="Times New Roman" w:cs="Times New Roman"/>
          <w:sz w:val="24"/>
          <w:szCs w:val="24"/>
        </w:rPr>
        <w:t xml:space="preserve">ork–life </w:t>
      </w:r>
      <w:r w:rsidR="008E4670">
        <w:rPr>
          <w:rFonts w:ascii="Times New Roman" w:hAnsi="Times New Roman" w:cs="Times New Roman"/>
          <w:sz w:val="24"/>
          <w:szCs w:val="24"/>
        </w:rPr>
        <w:t>B</w:t>
      </w:r>
      <w:r w:rsidRPr="009A34CA">
        <w:rPr>
          <w:rFonts w:ascii="Times New Roman" w:hAnsi="Times New Roman" w:cs="Times New Roman"/>
          <w:sz w:val="24"/>
          <w:szCs w:val="24"/>
        </w:rPr>
        <w:t xml:space="preserve">alance </w:t>
      </w:r>
      <w:r w:rsidR="008E4670">
        <w:rPr>
          <w:rFonts w:ascii="Times New Roman" w:hAnsi="Times New Roman" w:cs="Times New Roman"/>
          <w:sz w:val="24"/>
          <w:szCs w:val="24"/>
        </w:rPr>
        <w:t>S</w:t>
      </w:r>
      <w:r w:rsidRPr="009A34CA">
        <w:rPr>
          <w:rFonts w:ascii="Times New Roman" w:hAnsi="Times New Roman" w:cs="Times New Roman"/>
          <w:sz w:val="24"/>
          <w:szCs w:val="24"/>
        </w:rPr>
        <w:t xml:space="preserve">trategies in </w:t>
      </w:r>
      <w:r w:rsidR="008E4670">
        <w:rPr>
          <w:rFonts w:ascii="Times New Roman" w:hAnsi="Times New Roman" w:cs="Times New Roman"/>
          <w:sz w:val="24"/>
          <w:szCs w:val="24"/>
        </w:rPr>
        <w:t>A</w:t>
      </w:r>
      <w:r w:rsidRPr="009A34CA">
        <w:rPr>
          <w:rFonts w:ascii="Times New Roman" w:hAnsi="Times New Roman" w:cs="Times New Roman"/>
          <w:sz w:val="24"/>
          <w:szCs w:val="24"/>
        </w:rPr>
        <w:t xml:space="preserve">cademia, </w:t>
      </w:r>
      <w:r w:rsidRPr="009A34CA">
        <w:rPr>
          <w:rFonts w:ascii="Times New Roman" w:hAnsi="Times New Roman" w:cs="Times New Roman"/>
          <w:i/>
          <w:iCs/>
          <w:sz w:val="24"/>
          <w:szCs w:val="24"/>
        </w:rPr>
        <w:t>Journal of Family Studies</w:t>
      </w:r>
      <w:r w:rsidRPr="009A34CA">
        <w:rPr>
          <w:rFonts w:ascii="Times New Roman" w:hAnsi="Times New Roman" w:cs="Times New Roman"/>
          <w:sz w:val="24"/>
          <w:szCs w:val="24"/>
        </w:rPr>
        <w:t>, 28:3, 1139-1157. Doi: 10.1080/13229400.2020.1802324</w:t>
      </w:r>
    </w:p>
    <w:p w14:paraId="15915C2F" w14:textId="4DF37406" w:rsidR="009A34CA" w:rsidRPr="009A34CA" w:rsidRDefault="009A34CA" w:rsidP="009A34CA">
      <w:pPr>
        <w:jc w:val="both"/>
        <w:rPr>
          <w:rFonts w:ascii="Times New Roman" w:hAnsi="Times New Roman" w:cs="Times New Roman"/>
          <w:sz w:val="24"/>
          <w:szCs w:val="24"/>
        </w:rPr>
      </w:pPr>
      <w:r w:rsidRPr="009A34CA">
        <w:rPr>
          <w:rFonts w:ascii="Times New Roman" w:hAnsi="Times New Roman" w:cs="Times New Roman"/>
          <w:sz w:val="24"/>
          <w:szCs w:val="24"/>
        </w:rPr>
        <w:t xml:space="preserve">Lendák-Kabók, K. (2021), Ethnic </w:t>
      </w:r>
      <w:r w:rsidR="008E4670">
        <w:rPr>
          <w:rFonts w:ascii="Times New Roman" w:hAnsi="Times New Roman" w:cs="Times New Roman"/>
          <w:sz w:val="24"/>
          <w:szCs w:val="24"/>
        </w:rPr>
        <w:t>M</w:t>
      </w:r>
      <w:r w:rsidRPr="009A34CA">
        <w:rPr>
          <w:rFonts w:ascii="Times New Roman" w:hAnsi="Times New Roman" w:cs="Times New Roman"/>
          <w:sz w:val="24"/>
          <w:szCs w:val="24"/>
        </w:rPr>
        <w:t xml:space="preserve">inority </w:t>
      </w:r>
      <w:r w:rsidR="008E4670">
        <w:rPr>
          <w:rFonts w:ascii="Times New Roman" w:hAnsi="Times New Roman" w:cs="Times New Roman"/>
          <w:sz w:val="24"/>
          <w:szCs w:val="24"/>
        </w:rPr>
        <w:t>W</w:t>
      </w:r>
      <w:r w:rsidRPr="009A34CA">
        <w:rPr>
          <w:rFonts w:ascii="Times New Roman" w:hAnsi="Times New Roman" w:cs="Times New Roman"/>
          <w:sz w:val="24"/>
          <w:szCs w:val="24"/>
        </w:rPr>
        <w:t xml:space="preserve">omen in the Serbian </w:t>
      </w:r>
      <w:r w:rsidR="008E4670">
        <w:rPr>
          <w:rFonts w:ascii="Times New Roman" w:hAnsi="Times New Roman" w:cs="Times New Roman"/>
          <w:sz w:val="24"/>
          <w:szCs w:val="24"/>
        </w:rPr>
        <w:t>A</w:t>
      </w:r>
      <w:r w:rsidRPr="009A34CA">
        <w:rPr>
          <w:rFonts w:ascii="Times New Roman" w:hAnsi="Times New Roman" w:cs="Times New Roman"/>
          <w:sz w:val="24"/>
          <w:szCs w:val="24"/>
        </w:rPr>
        <w:t xml:space="preserve">cademic </w:t>
      </w:r>
      <w:r w:rsidR="008E4670">
        <w:rPr>
          <w:rFonts w:ascii="Times New Roman" w:hAnsi="Times New Roman" w:cs="Times New Roman"/>
          <w:sz w:val="24"/>
          <w:szCs w:val="24"/>
        </w:rPr>
        <w:t>C</w:t>
      </w:r>
      <w:r w:rsidRPr="009A34CA">
        <w:rPr>
          <w:rFonts w:ascii="Times New Roman" w:hAnsi="Times New Roman" w:cs="Times New Roman"/>
          <w:sz w:val="24"/>
          <w:szCs w:val="24"/>
        </w:rPr>
        <w:t xml:space="preserve">ommunity, </w:t>
      </w:r>
      <w:r w:rsidRPr="009A34CA">
        <w:rPr>
          <w:rFonts w:ascii="Times New Roman" w:hAnsi="Times New Roman" w:cs="Times New Roman"/>
          <w:i/>
          <w:iCs/>
          <w:sz w:val="24"/>
          <w:szCs w:val="24"/>
        </w:rPr>
        <w:t>European Journal of Women’s Studies</w:t>
      </w:r>
      <w:r w:rsidRPr="009A34CA">
        <w:rPr>
          <w:rFonts w:ascii="Times New Roman" w:hAnsi="Times New Roman" w:cs="Times New Roman"/>
          <w:sz w:val="24"/>
          <w:szCs w:val="24"/>
        </w:rPr>
        <w:t>, 28(4): 502–517. Doi: 10.1177/1350506820958740</w:t>
      </w:r>
    </w:p>
    <w:p w14:paraId="7BEE3407" w14:textId="23C8DD83" w:rsidR="009A34CA" w:rsidRDefault="009A34CA" w:rsidP="009A34CA">
      <w:pPr>
        <w:jc w:val="both"/>
        <w:rPr>
          <w:rFonts w:ascii="Times New Roman" w:hAnsi="Times New Roman" w:cs="Times New Roman"/>
          <w:sz w:val="24"/>
          <w:szCs w:val="24"/>
        </w:rPr>
      </w:pPr>
      <w:r w:rsidRPr="009A34CA">
        <w:rPr>
          <w:rFonts w:ascii="Times New Roman" w:hAnsi="Times New Roman" w:cs="Times New Roman"/>
          <w:sz w:val="24"/>
          <w:szCs w:val="24"/>
        </w:rPr>
        <w:t xml:space="preserve">Lendák-Kabók, K. (2021), A Gender Perspective on Language, Ethnicity, and Otherness in the Serbian Higher Education System, </w:t>
      </w:r>
      <w:r w:rsidRPr="009A34CA">
        <w:rPr>
          <w:rFonts w:ascii="Times New Roman" w:hAnsi="Times New Roman" w:cs="Times New Roman"/>
          <w:i/>
          <w:iCs/>
          <w:sz w:val="24"/>
          <w:szCs w:val="24"/>
        </w:rPr>
        <w:t>Journal of Language, Identity and Education</w:t>
      </w:r>
      <w:r w:rsidRPr="009A34CA">
        <w:rPr>
          <w:rFonts w:ascii="Times New Roman" w:hAnsi="Times New Roman" w:cs="Times New Roman"/>
          <w:sz w:val="24"/>
          <w:szCs w:val="24"/>
        </w:rPr>
        <w:t>. Doi: 10.1080/15348458.2021.1920415 (online first)</w:t>
      </w:r>
    </w:p>
    <w:p w14:paraId="6FB1A397" w14:textId="77777777" w:rsidR="00FA7D61" w:rsidRPr="00A44EF0" w:rsidRDefault="00FA7D61" w:rsidP="00A44EF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A7D61" w:rsidRPr="00A44E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F0"/>
    <w:rsid w:val="00464220"/>
    <w:rsid w:val="004C3D05"/>
    <w:rsid w:val="008B2465"/>
    <w:rsid w:val="008E4670"/>
    <w:rsid w:val="009A0923"/>
    <w:rsid w:val="009A34CA"/>
    <w:rsid w:val="00A44EF0"/>
    <w:rsid w:val="00AE2985"/>
    <w:rsid w:val="00B13316"/>
    <w:rsid w:val="00BE5D5B"/>
    <w:rsid w:val="00ED04CB"/>
    <w:rsid w:val="00FA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0FED7"/>
  <w15:chartTrackingRefBased/>
  <w15:docId w15:val="{C4D83A81-C9D4-40BF-9417-E47AAE13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24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link w:val="Style1Char"/>
    <w:qFormat/>
    <w:rsid w:val="008B2465"/>
    <w:pPr>
      <w:keepLines w:val="0"/>
      <w:spacing w:after="60" w:line="360" w:lineRule="auto"/>
      <w:jc w:val="both"/>
    </w:pPr>
    <w:rPr>
      <w:rFonts w:ascii="Times New Roman" w:hAnsi="Times New Roman"/>
      <w:bCs/>
      <w:color w:val="auto"/>
      <w:kern w:val="32"/>
      <w:sz w:val="24"/>
      <w:lang w:val="sr-Latn-RS"/>
    </w:rPr>
  </w:style>
  <w:style w:type="character" w:customStyle="1" w:styleId="Style1Char">
    <w:name w:val="Style1 Char"/>
    <w:basedOn w:val="Heading1Char"/>
    <w:link w:val="Style1"/>
    <w:rsid w:val="008B2465"/>
    <w:rPr>
      <w:rFonts w:ascii="Times New Roman" w:eastAsiaTheme="majorEastAsia" w:hAnsi="Times New Roman" w:cstheme="majorBidi"/>
      <w:bCs/>
      <w:color w:val="2F5496" w:themeColor="accent1" w:themeShade="BF"/>
      <w:kern w:val="32"/>
      <w:sz w:val="24"/>
      <w:szCs w:val="32"/>
      <w:lang w:val="sr-Latn-RS"/>
    </w:rPr>
  </w:style>
  <w:style w:type="character" w:customStyle="1" w:styleId="Heading1Char">
    <w:name w:val="Heading 1 Char"/>
    <w:basedOn w:val="DefaultParagraphFont"/>
    <w:link w:val="Heading1"/>
    <w:uiPriority w:val="9"/>
    <w:rsid w:val="008B24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10</cp:revision>
  <dcterms:created xsi:type="dcterms:W3CDTF">2022-10-14T09:31:00Z</dcterms:created>
  <dcterms:modified xsi:type="dcterms:W3CDTF">2022-11-22T09:10:00Z</dcterms:modified>
</cp:coreProperties>
</file>