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C41F7" w14:textId="77777777" w:rsidR="00916C2C" w:rsidRPr="00916C2C" w:rsidRDefault="00916C2C" w:rsidP="00916C2C">
      <w:pPr>
        <w:keepNext/>
        <w:keepLines/>
        <w:numPr>
          <w:ilvl w:val="1"/>
          <w:numId w:val="0"/>
        </w:numPr>
        <w:spacing w:before="240" w:after="360" w:line="259" w:lineRule="auto"/>
        <w:ind w:left="788" w:hanging="431"/>
        <w:jc w:val="left"/>
        <w:outlineLvl w:val="1"/>
        <w:rPr>
          <w:rFonts w:ascii="Calibri Light" w:eastAsia="Times New Roman" w:hAnsi="Calibri Light" w:cs="Times New Roman"/>
          <w:b/>
          <w:bCs/>
          <w:color w:val="2F5496"/>
          <w:sz w:val="26"/>
          <w:szCs w:val="26"/>
          <w:lang w:val="en-GB"/>
        </w:rPr>
      </w:pPr>
      <w:r>
        <w:rPr>
          <w:rFonts w:ascii="Calibri Light" w:eastAsia="Times New Roman" w:hAnsi="Calibri Light" w:cs="Times New Roman"/>
          <w:b/>
          <w:bCs/>
          <w:color w:val="2F5496"/>
          <w:sz w:val="26"/>
          <w:szCs w:val="26"/>
          <w:lang w:val="en-GB"/>
        </w:rPr>
        <w:t>7.4</w:t>
      </w:r>
      <w:r>
        <w:rPr>
          <w:rFonts w:ascii="Calibri Light" w:eastAsia="Times New Roman" w:hAnsi="Calibri Light" w:cs="Times New Roman"/>
          <w:b/>
          <w:bCs/>
          <w:color w:val="2F5496"/>
          <w:sz w:val="26"/>
          <w:szCs w:val="26"/>
          <w:lang w:val="en-GB"/>
        </w:rPr>
        <w:tab/>
      </w:r>
      <w:r w:rsidRPr="00916C2C">
        <w:rPr>
          <w:rFonts w:ascii="Calibri Light" w:eastAsia="Times New Roman" w:hAnsi="Calibri Light" w:cs="Times New Roman"/>
          <w:b/>
          <w:bCs/>
          <w:color w:val="2F5496"/>
          <w:sz w:val="26"/>
          <w:szCs w:val="26"/>
          <w:lang w:val="en-GB"/>
        </w:rPr>
        <w:t>Plan for data processing (sample)</w:t>
      </w:r>
    </w:p>
    <w:p w14:paraId="49DB6776" w14:textId="77777777" w:rsidR="00916C2C" w:rsidRPr="00916C2C" w:rsidRDefault="00916C2C" w:rsidP="006933FD">
      <w:pPr>
        <w:spacing w:before="0" w:line="259" w:lineRule="auto"/>
        <w:jc w:val="center"/>
        <w:rPr>
          <w:rFonts w:ascii="Calibri" w:eastAsia="Calibri" w:hAnsi="Calibri" w:cs="Times New Roman"/>
          <w:b/>
          <w:bCs/>
          <w:lang w:val="en-GB"/>
        </w:rPr>
      </w:pPr>
      <w:r w:rsidRPr="00916C2C">
        <w:rPr>
          <w:rFonts w:ascii="Calibri" w:eastAsia="Calibri" w:hAnsi="Calibri" w:cs="Times New Roman"/>
          <w:b/>
          <w:bCs/>
          <w:lang w:val="en-GB"/>
        </w:rPr>
        <w:t>Plan for data processing</w:t>
      </w:r>
    </w:p>
    <w:p w14:paraId="011D05B1" w14:textId="77777777" w:rsidR="00916C2C" w:rsidRPr="00916C2C" w:rsidRDefault="00916C2C" w:rsidP="006933FD">
      <w:pPr>
        <w:spacing w:before="0" w:line="259" w:lineRule="auto"/>
        <w:jc w:val="center"/>
        <w:rPr>
          <w:rFonts w:ascii="Calibri" w:eastAsia="Calibri" w:hAnsi="Calibri" w:cs="Times New Roman"/>
          <w:b/>
          <w:bCs/>
          <w:i/>
          <w:iCs/>
          <w:lang w:val="en-GB"/>
        </w:rPr>
      </w:pPr>
      <w:r w:rsidRPr="00916C2C">
        <w:rPr>
          <w:rFonts w:ascii="Calibri" w:eastAsia="Calibri" w:hAnsi="Calibri" w:cs="Times New Roman"/>
          <w:b/>
          <w:bCs/>
          <w:i/>
          <w:iCs/>
          <w:lang w:val="en-GB"/>
        </w:rPr>
        <w:t>For the research entitled</w:t>
      </w:r>
    </w:p>
    <w:p w14:paraId="51701963" w14:textId="77777777" w:rsidR="00916C2C" w:rsidRPr="00916C2C" w:rsidRDefault="00916C2C" w:rsidP="006933FD">
      <w:pPr>
        <w:spacing w:before="0" w:line="259" w:lineRule="auto"/>
        <w:jc w:val="center"/>
        <w:rPr>
          <w:rFonts w:ascii="Calibri" w:eastAsia="Calibri" w:hAnsi="Calibri" w:cs="Times New Roman"/>
          <w:b/>
          <w:bCs/>
          <w:i/>
          <w:iCs/>
          <w:lang w:val="en-GB"/>
        </w:rPr>
      </w:pPr>
      <w:r w:rsidRPr="00916C2C">
        <w:rPr>
          <w:rFonts w:ascii="Calibri" w:eastAsia="Calibri" w:hAnsi="Calibri" w:cs="Times New Roman"/>
          <w:b/>
          <w:bCs/>
          <w:i/>
          <w:iCs/>
          <w:lang w:val="en-GB"/>
        </w:rPr>
        <w:t>[title of research]</w:t>
      </w:r>
    </w:p>
    <w:p w14:paraId="548ACCBF" w14:textId="52E478A4" w:rsidR="00916C2C" w:rsidRDefault="00916C2C" w:rsidP="006933FD">
      <w:pPr>
        <w:spacing w:before="0" w:line="259" w:lineRule="auto"/>
        <w:jc w:val="center"/>
        <w:rPr>
          <w:rFonts w:ascii="Calibri" w:eastAsia="Calibri" w:hAnsi="Calibri" w:cs="Times New Roman"/>
          <w:b/>
          <w:bCs/>
          <w:i/>
          <w:iCs/>
          <w:lang w:val="en-GB"/>
        </w:rPr>
      </w:pPr>
      <w:r w:rsidRPr="00916C2C">
        <w:rPr>
          <w:rFonts w:ascii="Calibri" w:eastAsia="Calibri" w:hAnsi="Calibri" w:cs="Times New Roman"/>
          <w:b/>
          <w:bCs/>
          <w:i/>
          <w:iCs/>
          <w:lang w:val="en-GB"/>
        </w:rPr>
        <w:t>[registration number of research]</w:t>
      </w:r>
    </w:p>
    <w:p w14:paraId="21F4FC47" w14:textId="77777777" w:rsidR="006933FD" w:rsidRPr="00916C2C" w:rsidRDefault="006933FD" w:rsidP="006933FD">
      <w:pPr>
        <w:spacing w:before="0" w:line="259" w:lineRule="auto"/>
        <w:jc w:val="center"/>
        <w:rPr>
          <w:rFonts w:ascii="Calibri" w:eastAsia="Calibri" w:hAnsi="Calibri" w:cs="Times New Roman"/>
          <w:b/>
          <w:bCs/>
          <w:i/>
          <w:iCs/>
          <w:lang w:val="en-GB"/>
        </w:rPr>
      </w:pPr>
    </w:p>
    <w:p w14:paraId="6BDDA243" w14:textId="77777777" w:rsidR="00916C2C" w:rsidRPr="006933FD" w:rsidRDefault="00916C2C" w:rsidP="00916C2C">
      <w:pPr>
        <w:numPr>
          <w:ilvl w:val="0"/>
          <w:numId w:val="3"/>
        </w:numPr>
        <w:spacing w:before="0" w:after="160" w:line="259" w:lineRule="auto"/>
        <w:contextualSpacing/>
        <w:jc w:val="left"/>
        <w:rPr>
          <w:rFonts w:ascii="Calibri" w:eastAsia="Calibri" w:hAnsi="Calibri" w:cs="Times New Roman"/>
          <w:i/>
          <w:iCs/>
          <w:lang w:val="en-GB"/>
        </w:rPr>
      </w:pPr>
      <w:r w:rsidRPr="006933FD">
        <w:rPr>
          <w:rFonts w:ascii="Calibri" w:eastAsia="Calibri" w:hAnsi="Calibri" w:cs="Times New Roman"/>
          <w:i/>
          <w:iCs/>
          <w:lang w:val="en-GB"/>
        </w:rPr>
        <w:t>Protection of personal data</w:t>
      </w:r>
    </w:p>
    <w:p w14:paraId="30A6CD3E" w14:textId="77777777" w:rsidR="00916C2C" w:rsidRPr="00916C2C" w:rsidRDefault="00916C2C" w:rsidP="006933FD">
      <w:pPr>
        <w:spacing w:before="0" w:after="160" w:line="259" w:lineRule="auto"/>
        <w:ind w:left="360"/>
        <w:contextualSpacing/>
        <w:jc w:val="left"/>
        <w:rPr>
          <w:rFonts w:ascii="Calibri" w:eastAsia="Calibri" w:hAnsi="Calibri" w:cs="Times New Roman"/>
          <w:b/>
          <w:bCs/>
          <w:lang w:val="en-GB"/>
        </w:rPr>
      </w:pPr>
      <w:r w:rsidRPr="00916C2C">
        <w:rPr>
          <w:rFonts w:ascii="Calibri" w:eastAsia="Calibri" w:hAnsi="Calibri" w:cs="Times New Roman"/>
          <w:b/>
          <w:bCs/>
          <w:lang w:val="en-GB"/>
        </w:rPr>
        <w:t>Relevant acts of law, documents and definitions</w:t>
      </w:r>
    </w:p>
    <w:p w14:paraId="0A1C8264" w14:textId="77777777" w:rsidR="00916C2C" w:rsidRPr="00916C2C" w:rsidRDefault="00916C2C" w:rsidP="00916C2C">
      <w:pPr>
        <w:widowControl w:val="0"/>
        <w:numPr>
          <w:ilvl w:val="0"/>
          <w:numId w:val="2"/>
        </w:numPr>
        <w:spacing w:before="0" w:after="160" w:line="240" w:lineRule="auto"/>
        <w:jc w:val="left"/>
        <w:rPr>
          <w:rFonts w:ascii="Calibri" w:eastAsia="Calibri" w:hAnsi="Calibri" w:cs="Times New Roman"/>
          <w:lang w:val="en-GB"/>
        </w:rPr>
      </w:pPr>
      <w:r w:rsidRPr="00916C2C">
        <w:rPr>
          <w:rFonts w:ascii="Calibri" w:eastAsia="Calibri" w:hAnsi="Calibri" w:cs="Times New Roman"/>
          <w:lang w:val="en-GB"/>
        </w:rPr>
        <w:t>REGULATION (EU) 2016/679 OF THE EUROPEAN PARLIAMENT AND OF THE COUNCIL of 27 April 2016 on the protection of natural persons with regard to the processing of personal data and on the free movement of such data, and repealing Directive 95/46/EC (General Data Protection Regulation)</w:t>
      </w:r>
    </w:p>
    <w:p w14:paraId="02C2F905" w14:textId="77777777" w:rsidR="00916C2C" w:rsidRPr="00916C2C" w:rsidRDefault="00916C2C" w:rsidP="00916C2C">
      <w:pPr>
        <w:widowControl w:val="0"/>
        <w:numPr>
          <w:ilvl w:val="0"/>
          <w:numId w:val="2"/>
        </w:numPr>
        <w:suppressAutoHyphens/>
        <w:spacing w:before="0" w:after="160" w:line="240" w:lineRule="auto"/>
        <w:jc w:val="left"/>
        <w:rPr>
          <w:rFonts w:ascii="Calibri" w:eastAsia="Calibri" w:hAnsi="Calibri" w:cs="Times New Roman"/>
          <w:lang w:val="en-GB"/>
        </w:rPr>
      </w:pPr>
      <w:r w:rsidRPr="00916C2C">
        <w:rPr>
          <w:rFonts w:ascii="Calibri" w:eastAsia="Calibri" w:hAnsi="Calibri" w:cs="Times New Roman"/>
          <w:lang w:val="en-GB"/>
        </w:rPr>
        <w:t xml:space="preserve">Act CXIX of 1995 on the use of name and address information serving the purposes of research and direct marketing </w:t>
      </w:r>
    </w:p>
    <w:p w14:paraId="0CD7DB42" w14:textId="77777777" w:rsidR="00916C2C" w:rsidRPr="00916C2C" w:rsidRDefault="00916C2C" w:rsidP="00916C2C">
      <w:pPr>
        <w:widowControl w:val="0"/>
        <w:numPr>
          <w:ilvl w:val="0"/>
          <w:numId w:val="2"/>
        </w:numPr>
        <w:suppressAutoHyphens/>
        <w:spacing w:before="0" w:after="160" w:line="240" w:lineRule="auto"/>
        <w:jc w:val="left"/>
        <w:rPr>
          <w:rFonts w:ascii="Calibri" w:eastAsia="Calibri" w:hAnsi="Calibri" w:cs="Times New Roman"/>
          <w:lang w:val="en-GB"/>
        </w:rPr>
      </w:pPr>
      <w:r w:rsidRPr="00916C2C">
        <w:rPr>
          <w:rFonts w:ascii="Calibri" w:eastAsia="Calibri" w:hAnsi="Calibri" w:cs="Times New Roman"/>
          <w:lang w:val="en-GB"/>
        </w:rPr>
        <w:t xml:space="preserve">Act V of 2013 on the Civil Code </w:t>
      </w:r>
    </w:p>
    <w:p w14:paraId="50032D6C" w14:textId="77777777" w:rsidR="00916C2C" w:rsidRPr="00916C2C" w:rsidRDefault="00916C2C" w:rsidP="00916C2C">
      <w:pPr>
        <w:widowControl w:val="0"/>
        <w:numPr>
          <w:ilvl w:val="0"/>
          <w:numId w:val="2"/>
        </w:numPr>
        <w:suppressAutoHyphens/>
        <w:spacing w:before="0" w:after="160" w:line="240" w:lineRule="auto"/>
        <w:jc w:val="left"/>
        <w:rPr>
          <w:rFonts w:ascii="Calibri" w:eastAsia="Calibri" w:hAnsi="Calibri" w:cs="Times New Roman"/>
          <w:lang w:val="en-GB"/>
        </w:rPr>
      </w:pPr>
      <w:r w:rsidRPr="00916C2C">
        <w:rPr>
          <w:rFonts w:ascii="Calibri" w:eastAsia="Calibri" w:hAnsi="Calibri" w:cs="Times New Roman"/>
          <w:lang w:val="en-GB"/>
        </w:rPr>
        <w:t xml:space="preserve">Act LXXVI of 2014 on scientific research, development and innovation </w:t>
      </w:r>
    </w:p>
    <w:p w14:paraId="24F26CC8" w14:textId="77777777" w:rsidR="00916C2C" w:rsidRPr="00916C2C" w:rsidRDefault="00916C2C" w:rsidP="00916C2C">
      <w:pPr>
        <w:widowControl w:val="0"/>
        <w:numPr>
          <w:ilvl w:val="0"/>
          <w:numId w:val="2"/>
        </w:numPr>
        <w:suppressAutoHyphens/>
        <w:spacing w:before="0" w:after="160" w:line="240" w:lineRule="auto"/>
        <w:jc w:val="left"/>
        <w:rPr>
          <w:rFonts w:ascii="Calibri" w:eastAsia="Calibri" w:hAnsi="Calibri" w:cs="Times New Roman"/>
          <w:lang w:val="en-GB"/>
        </w:rPr>
      </w:pPr>
      <w:r w:rsidRPr="00916C2C">
        <w:rPr>
          <w:rFonts w:ascii="Calibri" w:eastAsia="Calibri" w:hAnsi="Calibri" w:cs="Times New Roman"/>
          <w:lang w:val="en-GB"/>
        </w:rPr>
        <w:t>Act CCIV of 2011 on National Higher Education</w:t>
      </w:r>
    </w:p>
    <w:p w14:paraId="0343F613" w14:textId="77777777" w:rsidR="00916C2C" w:rsidRPr="00916C2C" w:rsidRDefault="00916C2C" w:rsidP="006933FD">
      <w:pPr>
        <w:widowControl w:val="0"/>
        <w:numPr>
          <w:ilvl w:val="0"/>
          <w:numId w:val="2"/>
        </w:numPr>
        <w:suppressAutoHyphens/>
        <w:spacing w:before="0" w:after="160" w:line="240" w:lineRule="auto"/>
        <w:rPr>
          <w:rFonts w:ascii="Calibri" w:eastAsia="Calibri" w:hAnsi="Calibri" w:cs="Times New Roman"/>
          <w:lang w:val="en-GB"/>
        </w:rPr>
      </w:pPr>
      <w:r w:rsidRPr="00916C2C">
        <w:rPr>
          <w:rFonts w:ascii="Calibri" w:eastAsia="Calibri" w:hAnsi="Calibri" w:cs="Times New Roman"/>
          <w:lang w:val="en-GB"/>
        </w:rPr>
        <w:t xml:space="preserve">Act C of 2012 on the Criminal Code </w:t>
      </w:r>
    </w:p>
    <w:p w14:paraId="6143D9F8" w14:textId="77777777" w:rsidR="00916C2C" w:rsidRPr="00916C2C" w:rsidRDefault="00916C2C" w:rsidP="006933FD">
      <w:pPr>
        <w:widowControl w:val="0"/>
        <w:spacing w:before="0" w:line="240" w:lineRule="auto"/>
        <w:rPr>
          <w:rFonts w:ascii="Calibri" w:eastAsia="Calibri" w:hAnsi="Calibri" w:cs="Times New Roman"/>
          <w:lang w:val="en-GB"/>
        </w:rPr>
      </w:pPr>
    </w:p>
    <w:p w14:paraId="030DD93D" w14:textId="77777777" w:rsidR="00916C2C" w:rsidRPr="00916C2C" w:rsidRDefault="00916C2C" w:rsidP="006933FD">
      <w:pPr>
        <w:spacing w:before="0" w:after="160" w:line="259" w:lineRule="auto"/>
        <w:rPr>
          <w:rFonts w:ascii="Calibri" w:eastAsia="Calibri" w:hAnsi="Calibri" w:cs="Times New Roman"/>
          <w:b/>
          <w:bCs/>
          <w:i/>
          <w:iCs/>
          <w:lang w:val="en-GB"/>
        </w:rPr>
      </w:pPr>
      <w:r w:rsidRPr="00916C2C">
        <w:rPr>
          <w:rFonts w:ascii="Calibri" w:eastAsia="Calibri" w:hAnsi="Calibri" w:cs="Times New Roman"/>
          <w:b/>
          <w:bCs/>
          <w:i/>
          <w:iCs/>
          <w:lang w:val="en-GB"/>
        </w:rPr>
        <w:t>[the validity of the referred acts of law needs reviewing]</w:t>
      </w:r>
    </w:p>
    <w:p w14:paraId="4553B0FB" w14:textId="77777777" w:rsidR="00916C2C" w:rsidRPr="00916C2C" w:rsidRDefault="00916C2C" w:rsidP="006933FD">
      <w:pPr>
        <w:spacing w:before="0" w:after="160" w:line="259" w:lineRule="auto"/>
        <w:rPr>
          <w:rFonts w:ascii="Calibri" w:eastAsia="Calibri" w:hAnsi="Calibri" w:cs="Calibri"/>
          <w:sz w:val="24"/>
          <w:szCs w:val="24"/>
          <w:lang w:val="en-GB"/>
        </w:rPr>
      </w:pPr>
      <w:r w:rsidRPr="00916C2C">
        <w:rPr>
          <w:rFonts w:ascii="Calibri" w:eastAsia="Calibri" w:hAnsi="Calibri" w:cs="Times New Roman"/>
          <w:i/>
          <w:iCs/>
          <w:lang w:val="en-GB"/>
        </w:rPr>
        <w:t>Personal data:</w:t>
      </w:r>
      <w:r w:rsidRPr="00916C2C">
        <w:rPr>
          <w:rFonts w:ascii="Calibri" w:eastAsia="Calibri" w:hAnsi="Calibri" w:cs="Times New Roman"/>
          <w:lang w:val="en-GB"/>
        </w:rPr>
        <w:t xml:space="preserve"> any information relating to an identified or identifiable natural person (‘data subject’);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 (Art. 4 GDPR)</w:t>
      </w:r>
    </w:p>
    <w:p w14:paraId="36B97364" w14:textId="77777777" w:rsidR="00916C2C" w:rsidRPr="00916C2C" w:rsidRDefault="00916C2C" w:rsidP="006933FD">
      <w:pPr>
        <w:spacing w:before="0" w:after="160" w:line="259" w:lineRule="auto"/>
        <w:rPr>
          <w:rFonts w:ascii="Calibri" w:eastAsia="Calibri" w:hAnsi="Calibri" w:cs="Times New Roman"/>
          <w:color w:val="000000"/>
          <w:lang w:val="en-GB"/>
        </w:rPr>
      </w:pPr>
      <w:r w:rsidRPr="00916C2C">
        <w:rPr>
          <w:rFonts w:ascii="Calibri" w:eastAsia="Calibri" w:hAnsi="Calibri" w:cs="Times New Roman"/>
          <w:i/>
          <w:iCs/>
          <w:color w:val="000000"/>
          <w:lang w:val="en-GB"/>
        </w:rPr>
        <w:t>Special data</w:t>
      </w:r>
      <w:r w:rsidRPr="00916C2C">
        <w:rPr>
          <w:rFonts w:ascii="Calibri" w:eastAsia="Calibri" w:hAnsi="Calibri" w:cs="Times New Roman"/>
          <w:color w:val="000000"/>
          <w:lang w:val="en-GB"/>
        </w:rPr>
        <w:t>: 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 (Art. 9 GDPR)</w:t>
      </w:r>
    </w:p>
    <w:p w14:paraId="038C8485" w14:textId="77777777" w:rsidR="00916C2C" w:rsidRPr="00916C2C" w:rsidRDefault="00916C2C" w:rsidP="006933FD">
      <w:pPr>
        <w:spacing w:before="0" w:after="160" w:line="259" w:lineRule="auto"/>
        <w:rPr>
          <w:rFonts w:ascii="Calibri" w:eastAsia="Calibri" w:hAnsi="Calibri" w:cs="Calibri"/>
          <w:color w:val="333333"/>
          <w:sz w:val="24"/>
          <w:szCs w:val="24"/>
          <w:lang w:val="en-GB"/>
        </w:rPr>
      </w:pPr>
      <w:r w:rsidRPr="00916C2C">
        <w:rPr>
          <w:rFonts w:ascii="Calibri" w:eastAsia="Calibri" w:hAnsi="Calibri" w:cs="Times New Roman"/>
          <w:i/>
          <w:iCs/>
          <w:color w:val="000000"/>
          <w:lang w:val="en-GB"/>
        </w:rPr>
        <w:t xml:space="preserve">Consent: </w:t>
      </w:r>
      <w:r w:rsidRPr="00916C2C">
        <w:rPr>
          <w:rFonts w:ascii="Calibri" w:eastAsia="Calibri" w:hAnsi="Calibri" w:cs="Times New Roman"/>
          <w:color w:val="000000"/>
          <w:lang w:val="en-GB"/>
        </w:rPr>
        <w:t>any freely given, specific, informed and unambiguous indication of the data subject’s wishes by which he or she, by a statement or by a clear affirmative action, signifies agreement to the processing of personal data relating to him or her (11, Art. 4 GDPR)</w:t>
      </w:r>
    </w:p>
    <w:p w14:paraId="40C496D7" w14:textId="77777777" w:rsidR="00916C2C" w:rsidRPr="00916C2C" w:rsidRDefault="00916C2C" w:rsidP="006933FD">
      <w:pPr>
        <w:spacing w:before="0" w:after="160" w:line="259" w:lineRule="auto"/>
        <w:rPr>
          <w:rFonts w:ascii="Calibri" w:eastAsia="Calibri" w:hAnsi="Calibri" w:cs="Times New Roman"/>
          <w:i/>
          <w:iCs/>
          <w:lang w:val="en-GB"/>
        </w:rPr>
      </w:pPr>
      <w:r w:rsidRPr="00916C2C">
        <w:rPr>
          <w:rFonts w:ascii="Calibri" w:eastAsia="Calibri" w:hAnsi="Calibri" w:cs="Times New Roman"/>
          <w:i/>
          <w:iCs/>
          <w:lang w:val="en-GB"/>
        </w:rPr>
        <w:t>Research participant</w:t>
      </w:r>
      <w:r w:rsidRPr="00916C2C">
        <w:rPr>
          <w:rFonts w:ascii="Calibri" w:eastAsia="Calibri" w:hAnsi="Calibri" w:cs="Times New Roman"/>
          <w:lang w:val="en-GB"/>
        </w:rPr>
        <w:t xml:space="preserve">: </w:t>
      </w:r>
      <w:r w:rsidRPr="00916C2C">
        <w:rPr>
          <w:rFonts w:ascii="Calibri" w:eastAsia="Calibri" w:hAnsi="Calibri" w:cs="Times New Roman"/>
          <w:i/>
          <w:iCs/>
          <w:lang w:val="en-GB"/>
        </w:rPr>
        <w:t xml:space="preserve"> </w:t>
      </w:r>
      <w:r w:rsidRPr="00916C2C">
        <w:rPr>
          <w:rFonts w:ascii="Calibri" w:eastAsia="Calibri" w:hAnsi="Calibri" w:cs="Times New Roman"/>
          <w:lang w:val="en-GB"/>
        </w:rPr>
        <w:t>a person directly affected by the research, whose observation or the collection of whose data occurs in connection with the research.</w:t>
      </w:r>
    </w:p>
    <w:p w14:paraId="50DB9C9B" w14:textId="77777777" w:rsidR="00916C2C" w:rsidRPr="00916C2C" w:rsidRDefault="00916C2C" w:rsidP="006933FD">
      <w:pPr>
        <w:spacing w:before="0" w:after="160" w:line="259" w:lineRule="auto"/>
        <w:rPr>
          <w:rFonts w:ascii="Calibri" w:eastAsia="Calibri" w:hAnsi="Calibri" w:cs="Times New Roman"/>
          <w:lang w:val="en-GB"/>
        </w:rPr>
      </w:pPr>
      <w:r w:rsidRPr="00916C2C">
        <w:rPr>
          <w:rFonts w:ascii="Calibri" w:eastAsia="Calibri" w:hAnsi="Calibri" w:cs="Times New Roman"/>
          <w:i/>
          <w:iCs/>
          <w:lang w:val="en-GB"/>
        </w:rPr>
        <w:t xml:space="preserve">Head of research: </w:t>
      </w:r>
      <w:r w:rsidRPr="00916C2C">
        <w:rPr>
          <w:rFonts w:ascii="Calibri" w:eastAsia="Calibri" w:hAnsi="Calibri" w:cs="Times New Roman"/>
          <w:lang w:val="en-GB"/>
        </w:rPr>
        <w:t xml:space="preserve">a person whose position is defined on the basis of a documented research project with a leading role in and responsibility for that project. A head of research can only be a qualified (PhD) researcher. The head of research is also, in most cases, given this role by a support grant, but research activities can also be carried out without a grant. In exceptional cases, an unqualified researcher may also conduct individual research, but in this case the head of the department appoints a qualified (PhD) supervisor to monitor the research. </w:t>
      </w:r>
    </w:p>
    <w:p w14:paraId="1413D2BC" w14:textId="77777777" w:rsidR="00916C2C" w:rsidRPr="00916C2C" w:rsidRDefault="00916C2C" w:rsidP="006933FD">
      <w:pPr>
        <w:spacing w:before="0" w:after="160" w:line="259" w:lineRule="auto"/>
        <w:rPr>
          <w:rFonts w:ascii="Calibri" w:eastAsia="Calibri" w:hAnsi="Calibri" w:cs="Times New Roman"/>
          <w:i/>
          <w:iCs/>
          <w:lang w:val="en-GB"/>
        </w:rPr>
      </w:pPr>
      <w:r w:rsidRPr="00916C2C">
        <w:rPr>
          <w:rFonts w:ascii="Calibri" w:eastAsia="Calibri" w:hAnsi="Calibri" w:cs="Times New Roman"/>
          <w:i/>
          <w:iCs/>
          <w:lang w:val="en-GB"/>
        </w:rPr>
        <w:lastRenderedPageBreak/>
        <w:t xml:space="preserve">Contributor to the research: </w:t>
      </w:r>
      <w:r w:rsidRPr="00916C2C">
        <w:rPr>
          <w:rFonts w:ascii="Calibri" w:eastAsia="Calibri" w:hAnsi="Calibri" w:cs="Times New Roman"/>
          <w:lang w:val="en-GB"/>
        </w:rPr>
        <w:t>the natural person who participates in the realisation of the research under the direction of the head of research.</w:t>
      </w:r>
    </w:p>
    <w:p w14:paraId="57882367" w14:textId="77777777" w:rsidR="00916C2C" w:rsidRPr="00916C2C" w:rsidRDefault="00916C2C" w:rsidP="006933FD">
      <w:pPr>
        <w:spacing w:before="0" w:after="160" w:line="259" w:lineRule="auto"/>
        <w:rPr>
          <w:rFonts w:ascii="Calibri" w:eastAsia="Calibri" w:hAnsi="Calibri" w:cs="Times New Roman"/>
          <w:lang w:val="en-GB"/>
        </w:rPr>
      </w:pPr>
      <w:r w:rsidRPr="00916C2C">
        <w:rPr>
          <w:rFonts w:ascii="Calibri" w:eastAsia="Calibri" w:hAnsi="Calibri" w:cs="Times New Roman"/>
          <w:i/>
          <w:iCs/>
          <w:lang w:val="en-GB"/>
        </w:rPr>
        <w:t xml:space="preserve">Lead researcher: </w:t>
      </w:r>
      <w:r w:rsidRPr="00916C2C">
        <w:rPr>
          <w:rFonts w:ascii="Calibri" w:eastAsia="Calibri" w:hAnsi="Calibri" w:cs="Times New Roman"/>
          <w:lang w:val="en-GB"/>
        </w:rPr>
        <w:t>a researcher with a PhD degree who is qualified to conduct independent research and to supervise the work of other unqualified, subordinate researchers.</w:t>
      </w:r>
    </w:p>
    <w:p w14:paraId="1CC30D99" w14:textId="77777777" w:rsidR="00916C2C" w:rsidRPr="00916C2C" w:rsidRDefault="00916C2C" w:rsidP="006933FD">
      <w:pPr>
        <w:spacing w:before="0" w:after="160" w:line="259" w:lineRule="auto"/>
        <w:rPr>
          <w:rFonts w:ascii="Calibri" w:eastAsia="Calibri" w:hAnsi="Calibri" w:cs="Times New Roman"/>
          <w:lang w:val="en-GB"/>
        </w:rPr>
      </w:pPr>
      <w:r w:rsidRPr="00916C2C">
        <w:rPr>
          <w:rFonts w:ascii="Calibri" w:eastAsia="Calibri" w:hAnsi="Calibri" w:cs="Times New Roman"/>
          <w:lang w:val="en-GB"/>
        </w:rPr>
        <w:t xml:space="preserve">The above plan for data processing was created on </w:t>
      </w:r>
      <w:r w:rsidRPr="00916C2C">
        <w:rPr>
          <w:rFonts w:ascii="Calibri" w:eastAsia="Calibri" w:hAnsi="Calibri" w:cs="Times New Roman"/>
          <w:i/>
          <w:iCs/>
          <w:lang w:val="en-GB"/>
        </w:rPr>
        <w:t>[date of document]</w:t>
      </w:r>
      <w:r w:rsidRPr="00916C2C">
        <w:rPr>
          <w:rFonts w:ascii="Calibri" w:eastAsia="Calibri" w:hAnsi="Calibri" w:cs="Times New Roman"/>
          <w:lang w:val="en-GB"/>
        </w:rPr>
        <w:t xml:space="preserve"> based on and in accordance with the valid contents of the referred documents.</w:t>
      </w:r>
    </w:p>
    <w:p w14:paraId="01ED5EA2" w14:textId="77777777" w:rsidR="00916C2C" w:rsidRPr="00916C2C" w:rsidRDefault="00916C2C" w:rsidP="006933FD">
      <w:pPr>
        <w:spacing w:before="0" w:after="160" w:line="259" w:lineRule="auto"/>
        <w:rPr>
          <w:rFonts w:ascii="Calibri" w:eastAsia="Calibri" w:hAnsi="Calibri" w:cs="Times New Roman"/>
          <w:b/>
          <w:bCs/>
          <w:lang w:val="en-GB"/>
        </w:rPr>
      </w:pPr>
      <w:r w:rsidRPr="00916C2C">
        <w:rPr>
          <w:rFonts w:ascii="Calibri" w:eastAsia="Calibri" w:hAnsi="Calibri" w:cs="Times New Roman"/>
          <w:b/>
          <w:bCs/>
          <w:lang w:val="en-GB"/>
        </w:rPr>
        <w:t>2. Authorisation of research</w:t>
      </w:r>
    </w:p>
    <w:p w14:paraId="0A541B3C" w14:textId="77777777" w:rsidR="00916C2C" w:rsidRPr="00916C2C" w:rsidRDefault="00916C2C" w:rsidP="006933FD">
      <w:pPr>
        <w:spacing w:before="0" w:after="160" w:line="259" w:lineRule="auto"/>
        <w:rPr>
          <w:rFonts w:ascii="Calibri" w:eastAsia="Calibri" w:hAnsi="Calibri" w:cs="Times New Roman"/>
          <w:lang w:val="en-GB"/>
        </w:rPr>
      </w:pPr>
      <w:r w:rsidRPr="00916C2C">
        <w:rPr>
          <w:rFonts w:ascii="Calibri" w:eastAsia="Calibri" w:hAnsi="Calibri" w:cs="Times New Roman"/>
          <w:lang w:val="en-GB"/>
        </w:rPr>
        <w:t xml:space="preserve">Eötvös Loránd University (henceforth: ELTE) as an institution of higher education is, based on Paragraph 1, Section 2 of the National Act on Higher Education (NFTV), an organisation established for the performance of educational, academic research, which shall constitute its core activities, which the founding charter of ELTE records, in accordance with NFTV. The personal responsibility for the research is taken by the head of </w:t>
      </w:r>
      <w:r w:rsidRPr="00916C2C">
        <w:rPr>
          <w:rFonts w:ascii="Calibri" w:eastAsia="Calibri" w:hAnsi="Calibri" w:cs="Times New Roman"/>
          <w:b/>
          <w:bCs/>
          <w:lang w:val="en-GB"/>
        </w:rPr>
        <w:t>[research</w:t>
      </w:r>
      <w:r w:rsidRPr="00916C2C">
        <w:rPr>
          <w:rFonts w:ascii="Calibri" w:eastAsia="Calibri" w:hAnsi="Calibri" w:cs="Times New Roman"/>
          <w:b/>
          <w:bCs/>
          <w:i/>
          <w:iCs/>
          <w:lang w:val="en-GB"/>
        </w:rPr>
        <w:t xml:space="preserve"> / research group</w:t>
      </w:r>
      <w:r w:rsidRPr="00916C2C">
        <w:rPr>
          <w:rFonts w:ascii="Calibri" w:eastAsia="Calibri" w:hAnsi="Calibri" w:cs="Times New Roman"/>
          <w:b/>
          <w:bCs/>
          <w:lang w:val="en-GB"/>
        </w:rPr>
        <w:t>]</w:t>
      </w:r>
      <w:r w:rsidRPr="00916C2C">
        <w:rPr>
          <w:rFonts w:ascii="Calibri" w:eastAsia="Calibri" w:hAnsi="Calibri" w:cs="Times New Roman"/>
          <w:lang w:val="en-GB"/>
        </w:rPr>
        <w:t>.</w:t>
      </w:r>
    </w:p>
    <w:p w14:paraId="57A590FC" w14:textId="77777777" w:rsidR="00916C2C" w:rsidRPr="00916C2C" w:rsidRDefault="00916C2C" w:rsidP="006933FD">
      <w:pPr>
        <w:spacing w:before="0" w:after="160" w:line="259" w:lineRule="auto"/>
        <w:rPr>
          <w:rFonts w:ascii="Calibri" w:eastAsia="Calibri" w:hAnsi="Calibri" w:cs="Times New Roman"/>
          <w:b/>
          <w:bCs/>
          <w:lang w:val="en-GB"/>
        </w:rPr>
      </w:pPr>
      <w:smartTag w:uri="urn:schemas-microsoft-com:office:smarttags" w:element="metricconverter">
        <w:smartTagPr>
          <w:attr w:name="ProductID" w:val="3. A"/>
        </w:smartTagPr>
        <w:r w:rsidRPr="00916C2C">
          <w:rPr>
            <w:rFonts w:ascii="Calibri" w:eastAsia="Calibri" w:hAnsi="Calibri" w:cs="Times New Roman"/>
            <w:b/>
            <w:bCs/>
            <w:lang w:val="en-GB"/>
          </w:rPr>
          <w:t xml:space="preserve">3. </w:t>
        </w:r>
      </w:smartTag>
      <w:r w:rsidRPr="00916C2C">
        <w:rPr>
          <w:rFonts w:ascii="Calibri" w:eastAsia="Calibri" w:hAnsi="Calibri" w:cs="Times New Roman"/>
          <w:b/>
          <w:bCs/>
          <w:lang w:val="en-GB"/>
        </w:rPr>
        <w:t>Purpose of research</w:t>
      </w:r>
    </w:p>
    <w:p w14:paraId="05B7E942" w14:textId="77777777" w:rsidR="00916C2C" w:rsidRPr="00916C2C" w:rsidRDefault="00916C2C" w:rsidP="006933FD">
      <w:pPr>
        <w:spacing w:before="0" w:after="160" w:line="259" w:lineRule="auto"/>
        <w:rPr>
          <w:rFonts w:ascii="Calibri" w:eastAsia="Calibri" w:hAnsi="Calibri" w:cs="Times New Roman"/>
          <w:i/>
          <w:iCs/>
          <w:lang w:val="en-GB"/>
        </w:rPr>
      </w:pPr>
      <w:r w:rsidRPr="00916C2C">
        <w:rPr>
          <w:rFonts w:ascii="Calibri" w:eastAsia="Calibri" w:hAnsi="Calibri" w:cs="Times New Roman"/>
          <w:i/>
          <w:iCs/>
          <w:lang w:val="en-GB"/>
        </w:rPr>
        <w:t>[brief, simple description of the research]</w:t>
      </w:r>
    </w:p>
    <w:p w14:paraId="7B7C4BBC" w14:textId="77777777" w:rsidR="00916C2C" w:rsidRPr="00916C2C" w:rsidRDefault="00916C2C" w:rsidP="006933FD">
      <w:pPr>
        <w:spacing w:before="0" w:after="160" w:line="259" w:lineRule="auto"/>
        <w:rPr>
          <w:rFonts w:ascii="Calibri" w:eastAsia="Calibri" w:hAnsi="Calibri" w:cs="Times New Roman"/>
          <w:b/>
          <w:bCs/>
          <w:lang w:val="en-GB"/>
        </w:rPr>
      </w:pPr>
      <w:smartTag w:uri="urn:schemas-microsoft-com:office:smarttags" w:element="metricconverter">
        <w:smartTagPr>
          <w:attr w:name="ProductID" w:val="4. A"/>
        </w:smartTagPr>
        <w:r w:rsidRPr="00916C2C">
          <w:rPr>
            <w:rFonts w:ascii="Calibri" w:eastAsia="Calibri" w:hAnsi="Calibri" w:cs="Times New Roman"/>
            <w:b/>
            <w:bCs/>
            <w:lang w:val="en-GB"/>
          </w:rPr>
          <w:t xml:space="preserve">4. </w:t>
        </w:r>
      </w:smartTag>
      <w:r w:rsidRPr="00916C2C">
        <w:rPr>
          <w:rFonts w:ascii="Calibri" w:eastAsia="Calibri" w:hAnsi="Calibri" w:cs="Times New Roman"/>
          <w:b/>
          <w:bCs/>
          <w:lang w:val="en-GB"/>
        </w:rPr>
        <w:t>Scope and source of personal data to be processed</w:t>
      </w:r>
    </w:p>
    <w:p w14:paraId="6A72656E" w14:textId="77777777" w:rsidR="00916C2C" w:rsidRPr="00916C2C" w:rsidRDefault="00916C2C" w:rsidP="006933FD">
      <w:pPr>
        <w:spacing w:before="0" w:after="160" w:line="259" w:lineRule="auto"/>
        <w:rPr>
          <w:rFonts w:ascii="Calibri" w:eastAsia="Calibri" w:hAnsi="Calibri" w:cs="Times New Roman"/>
          <w:i/>
          <w:iCs/>
          <w:lang w:val="en-GB"/>
        </w:rPr>
      </w:pPr>
      <w:r w:rsidRPr="00916C2C">
        <w:rPr>
          <w:rFonts w:ascii="Calibri" w:eastAsia="Calibri" w:hAnsi="Calibri" w:cs="Times New Roman"/>
          <w:i/>
          <w:iCs/>
          <w:lang w:val="en-GB"/>
        </w:rPr>
        <w:t>[the accurate, brief description of the personal data to be processed including their sources]</w:t>
      </w:r>
    </w:p>
    <w:p w14:paraId="41AA09CC" w14:textId="77777777" w:rsidR="00916C2C" w:rsidRPr="00916C2C" w:rsidRDefault="00916C2C" w:rsidP="006933FD">
      <w:pPr>
        <w:spacing w:before="0" w:after="160" w:line="259" w:lineRule="auto"/>
        <w:rPr>
          <w:rFonts w:ascii="Calibri" w:eastAsia="Calibri" w:hAnsi="Calibri" w:cs="Times New Roman"/>
          <w:b/>
          <w:bCs/>
          <w:lang w:val="en-GB"/>
        </w:rPr>
      </w:pPr>
      <w:r w:rsidRPr="00916C2C">
        <w:rPr>
          <w:rFonts w:ascii="Calibri" w:eastAsia="Calibri" w:hAnsi="Calibri" w:cs="Times New Roman"/>
          <w:b/>
          <w:bCs/>
          <w:lang w:val="en-GB"/>
        </w:rPr>
        <w:t>5. Responsibility for data processing</w:t>
      </w:r>
    </w:p>
    <w:p w14:paraId="3346B2F9" w14:textId="77777777" w:rsidR="00916C2C" w:rsidRPr="00916C2C" w:rsidRDefault="00916C2C" w:rsidP="006933FD">
      <w:pPr>
        <w:spacing w:before="0" w:after="160" w:line="259" w:lineRule="auto"/>
        <w:rPr>
          <w:rFonts w:ascii="Calibri" w:eastAsia="Calibri" w:hAnsi="Calibri" w:cs="Times New Roman"/>
          <w:i/>
          <w:iCs/>
          <w:lang w:val="en-GB"/>
        </w:rPr>
      </w:pPr>
      <w:r w:rsidRPr="00916C2C">
        <w:rPr>
          <w:rFonts w:ascii="Calibri" w:eastAsia="Calibri" w:hAnsi="Calibri" w:cs="Times New Roman"/>
          <w:i/>
          <w:iCs/>
          <w:lang w:val="en-GB"/>
        </w:rPr>
        <w:t>[Please indicate who is responsible for the processing of data throughout the entire data cycle. Please also include the responsible person’s contact details.]</w:t>
      </w:r>
    </w:p>
    <w:p w14:paraId="3A4CC875" w14:textId="77777777" w:rsidR="00916C2C" w:rsidRPr="00916C2C" w:rsidRDefault="00916C2C" w:rsidP="006933FD">
      <w:pPr>
        <w:spacing w:before="0" w:after="160" w:line="259" w:lineRule="auto"/>
        <w:rPr>
          <w:rFonts w:ascii="Calibri" w:eastAsia="Calibri" w:hAnsi="Calibri" w:cs="Times New Roman"/>
          <w:b/>
          <w:bCs/>
          <w:lang w:val="en-GB"/>
        </w:rPr>
      </w:pPr>
      <w:r w:rsidRPr="00916C2C">
        <w:rPr>
          <w:rFonts w:ascii="Calibri" w:eastAsia="Calibri" w:hAnsi="Calibri" w:cs="Times New Roman"/>
          <w:b/>
          <w:bCs/>
          <w:lang w:val="en-GB"/>
        </w:rPr>
        <w:t>6. Steps of the research and the procedure of processing personal data</w:t>
      </w:r>
    </w:p>
    <w:p w14:paraId="2EB30DB7" w14:textId="77777777" w:rsidR="00916C2C" w:rsidRPr="00916C2C" w:rsidRDefault="00916C2C" w:rsidP="006933FD">
      <w:pPr>
        <w:spacing w:before="0" w:after="160" w:line="259" w:lineRule="auto"/>
        <w:rPr>
          <w:rFonts w:ascii="Calibri" w:eastAsia="Calibri" w:hAnsi="Calibri" w:cs="Times New Roman"/>
          <w:i/>
          <w:iCs/>
          <w:lang w:val="en-GB"/>
        </w:rPr>
      </w:pPr>
      <w:r w:rsidRPr="00916C2C">
        <w:rPr>
          <w:rFonts w:ascii="Calibri" w:eastAsia="Calibri" w:hAnsi="Calibri" w:cs="Times New Roman"/>
          <w:i/>
          <w:iCs/>
          <w:lang w:val="en-GB"/>
        </w:rPr>
        <w:t>[Detailed description of the steps of realisation of the research and the processing of personal data from the collection of the personal data to their storing; it is necessary in every case to also record the time of destruction of the personal data; it is necessary to include information about the processing of the personal data of all involved (participants and contributors) and also who collect the personal data, if and how they handle them while processing them, and at which point of the research these data are handed over to the head of research (anonymized research data are not necessary to include here).]</w:t>
      </w:r>
    </w:p>
    <w:p w14:paraId="2621FDD3" w14:textId="77777777" w:rsidR="00916C2C" w:rsidRPr="00916C2C" w:rsidRDefault="00916C2C" w:rsidP="006933FD">
      <w:pPr>
        <w:spacing w:before="0" w:after="160" w:line="259" w:lineRule="auto"/>
        <w:rPr>
          <w:rFonts w:ascii="Calibri" w:eastAsia="Calibri" w:hAnsi="Calibri" w:cs="Times New Roman"/>
          <w:b/>
          <w:bCs/>
          <w:lang w:val="en-GB"/>
        </w:rPr>
      </w:pPr>
      <w:r w:rsidRPr="00916C2C">
        <w:rPr>
          <w:rFonts w:ascii="Calibri" w:eastAsia="Calibri" w:hAnsi="Calibri" w:cs="Times New Roman"/>
          <w:b/>
          <w:bCs/>
          <w:lang w:val="en-GB"/>
        </w:rPr>
        <w:t>7. Securities of the enforceability of the rights of the affected</w:t>
      </w:r>
    </w:p>
    <w:p w14:paraId="0113410D" w14:textId="77777777" w:rsidR="00916C2C" w:rsidRPr="00916C2C" w:rsidRDefault="00916C2C" w:rsidP="006933FD">
      <w:pPr>
        <w:spacing w:before="0" w:after="160" w:line="259" w:lineRule="auto"/>
        <w:rPr>
          <w:rFonts w:ascii="Calibri" w:eastAsia="Calibri" w:hAnsi="Calibri" w:cs="Times New Roman"/>
          <w:i/>
          <w:iCs/>
          <w:lang w:val="en-GB"/>
        </w:rPr>
      </w:pPr>
      <w:r w:rsidRPr="00916C2C">
        <w:rPr>
          <w:rFonts w:ascii="Calibri" w:eastAsia="Calibri" w:hAnsi="Calibri" w:cs="Times New Roman"/>
          <w:i/>
          <w:iCs/>
          <w:lang w:val="en-GB"/>
        </w:rPr>
        <w:t>[Detailed description of the measures ensuring the enforcement of the rights of the affected, whose personal data are processed, especially but not exclusively the measures taken towards the exercising of their rights to withdraw their previously given consent, the correction of data, their access to knowing the stored data and their being informed in connection with any data processing incidents. E.g., means of giving information, channels of communication, responsible persons, proceedings]</w:t>
      </w:r>
    </w:p>
    <w:p w14:paraId="5AB34871" w14:textId="77777777" w:rsidR="00916C2C" w:rsidRPr="00916C2C" w:rsidRDefault="00916C2C" w:rsidP="006933FD">
      <w:pPr>
        <w:spacing w:before="0" w:after="160" w:line="259" w:lineRule="auto"/>
        <w:rPr>
          <w:rFonts w:ascii="Calibri" w:eastAsia="Calibri" w:hAnsi="Calibri" w:cs="Times New Roman"/>
          <w:b/>
          <w:bCs/>
          <w:lang w:val="en-GB"/>
        </w:rPr>
      </w:pPr>
      <w:r w:rsidRPr="00916C2C">
        <w:rPr>
          <w:rFonts w:ascii="Calibri" w:eastAsia="Calibri" w:hAnsi="Calibri" w:cs="Times New Roman"/>
          <w:b/>
          <w:bCs/>
          <w:lang w:val="en-GB"/>
        </w:rPr>
        <w:t>8. Technical and administrative measures to ensure data protection</w:t>
      </w:r>
    </w:p>
    <w:p w14:paraId="2AEF0426" w14:textId="77777777" w:rsidR="00916C2C" w:rsidRPr="00916C2C" w:rsidRDefault="00916C2C" w:rsidP="006933FD">
      <w:pPr>
        <w:spacing w:before="0" w:after="160" w:line="259" w:lineRule="auto"/>
        <w:rPr>
          <w:rFonts w:ascii="Calibri" w:eastAsia="Calibri" w:hAnsi="Calibri" w:cs="Times New Roman"/>
          <w:i/>
          <w:iCs/>
          <w:lang w:val="en-GB"/>
        </w:rPr>
      </w:pPr>
      <w:r w:rsidRPr="00916C2C">
        <w:rPr>
          <w:rFonts w:ascii="Calibri" w:eastAsia="Calibri" w:hAnsi="Calibri" w:cs="Times New Roman"/>
          <w:i/>
          <w:iCs/>
          <w:lang w:val="en-GB"/>
        </w:rPr>
        <w:t>[Detailed description of how the protection of personal data is ensured during the research, such as but not exclusively who may access the personal data, how they document the access, what kind of statements these persons make, what protective measures (information technology or other) are taken to prevent personal data to be accessed by unauthorized people and what procedures of anonymization (or pseudonymization) are employed etc.]</w:t>
      </w:r>
    </w:p>
    <w:p w14:paraId="2E7EF6BB" w14:textId="77777777" w:rsidR="00916C2C" w:rsidRPr="00916C2C" w:rsidRDefault="00916C2C" w:rsidP="00916C2C">
      <w:pPr>
        <w:pageBreakBefore/>
        <w:numPr>
          <w:ilvl w:val="0"/>
          <w:numId w:val="3"/>
        </w:numPr>
        <w:spacing w:before="0" w:after="160" w:line="259" w:lineRule="auto"/>
        <w:ind w:left="714" w:hanging="357"/>
        <w:contextualSpacing/>
        <w:jc w:val="left"/>
        <w:rPr>
          <w:rFonts w:ascii="Calibri" w:eastAsia="Calibri" w:hAnsi="Calibri" w:cs="Times New Roman"/>
          <w:i/>
          <w:iCs/>
          <w:lang w:val="en-GB"/>
        </w:rPr>
      </w:pPr>
      <w:r w:rsidRPr="00916C2C">
        <w:rPr>
          <w:rFonts w:ascii="Calibri" w:eastAsia="Calibri" w:hAnsi="Calibri" w:cs="Times New Roman"/>
          <w:i/>
          <w:iCs/>
          <w:lang w:val="en-GB"/>
        </w:rPr>
        <w:lastRenderedPageBreak/>
        <w:t>Publicity of the research data</w:t>
      </w:r>
    </w:p>
    <w:p w14:paraId="57CC1E00" w14:textId="77777777" w:rsidR="00916C2C" w:rsidRPr="00916C2C" w:rsidRDefault="00916C2C" w:rsidP="00916C2C">
      <w:pPr>
        <w:spacing w:before="0" w:after="160" w:line="259" w:lineRule="auto"/>
        <w:jc w:val="left"/>
        <w:rPr>
          <w:rFonts w:ascii="Calibri" w:eastAsia="Calibri" w:hAnsi="Calibri" w:cs="Times New Roman"/>
          <w:b/>
          <w:bCs/>
          <w:lang w:val="en-GB"/>
        </w:rPr>
      </w:pPr>
      <w:r w:rsidRPr="00916C2C">
        <w:rPr>
          <w:rFonts w:ascii="Calibri" w:eastAsia="Calibri" w:hAnsi="Calibri" w:cs="Times New Roman"/>
          <w:b/>
          <w:bCs/>
          <w:lang w:val="en-GB"/>
        </w:rPr>
        <w:t>9. Description of the research data</w:t>
      </w:r>
    </w:p>
    <w:p w14:paraId="4CA7DD6F" w14:textId="77777777" w:rsidR="00916C2C" w:rsidRPr="00916C2C" w:rsidRDefault="00916C2C" w:rsidP="006933FD">
      <w:pPr>
        <w:spacing w:before="0" w:after="160" w:line="259" w:lineRule="auto"/>
        <w:rPr>
          <w:rFonts w:ascii="Calibri" w:eastAsia="Calibri" w:hAnsi="Calibri" w:cs="Times New Roman"/>
          <w:i/>
          <w:iCs/>
          <w:lang w:val="en-GB"/>
        </w:rPr>
      </w:pPr>
      <w:r w:rsidRPr="00916C2C">
        <w:rPr>
          <w:rFonts w:ascii="Calibri" w:eastAsia="Calibri" w:hAnsi="Calibri" w:cs="Times New Roman"/>
          <w:i/>
          <w:iCs/>
          <w:lang w:val="en-GB"/>
        </w:rPr>
        <w:t>[Please describe what kind of data of scientific value are collected or recorded; please understand the concept of data in the broader sense, extending it, besides quantitative data, to data of qualitative research, photographs, films and data collected from the internet.]</w:t>
      </w:r>
    </w:p>
    <w:p w14:paraId="5EE6D9B1" w14:textId="77777777" w:rsidR="00916C2C" w:rsidRPr="00916C2C" w:rsidRDefault="00916C2C" w:rsidP="006933FD">
      <w:pPr>
        <w:spacing w:before="0" w:after="160" w:line="259" w:lineRule="auto"/>
        <w:rPr>
          <w:rFonts w:ascii="Calibri" w:eastAsia="Calibri" w:hAnsi="Calibri" w:cs="Times New Roman"/>
          <w:b/>
          <w:bCs/>
          <w:lang w:val="en-GB"/>
        </w:rPr>
      </w:pPr>
      <w:r w:rsidRPr="00916C2C">
        <w:rPr>
          <w:rFonts w:ascii="Calibri" w:eastAsia="Calibri" w:hAnsi="Calibri" w:cs="Times New Roman"/>
          <w:b/>
          <w:bCs/>
          <w:lang w:val="en-GB"/>
        </w:rPr>
        <w:t>10. Presentation of the available data</w:t>
      </w:r>
    </w:p>
    <w:p w14:paraId="593A4A7E" w14:textId="77777777" w:rsidR="00916C2C" w:rsidRPr="00916C2C" w:rsidRDefault="00916C2C" w:rsidP="006933FD">
      <w:pPr>
        <w:spacing w:before="0" w:after="160" w:line="259" w:lineRule="auto"/>
        <w:rPr>
          <w:rFonts w:ascii="Calibri" w:eastAsia="Calibri" w:hAnsi="Calibri" w:cs="Times New Roman"/>
          <w:i/>
          <w:iCs/>
          <w:lang w:val="en-GB"/>
        </w:rPr>
      </w:pPr>
      <w:r w:rsidRPr="00916C2C">
        <w:rPr>
          <w:rFonts w:ascii="Calibri" w:eastAsia="Calibri" w:hAnsi="Calibri" w:cs="Times New Roman"/>
          <w:i/>
          <w:iCs/>
          <w:lang w:val="en-GB"/>
        </w:rPr>
        <w:t>[Please write a review on the data available in the research topic and on why they are not appropriate for answering the research question. This will make the value of the proposed research and the necessity for data collecting clear.]</w:t>
      </w:r>
    </w:p>
    <w:p w14:paraId="2C48B2E5" w14:textId="77777777" w:rsidR="00916C2C" w:rsidRPr="00916C2C" w:rsidRDefault="00916C2C" w:rsidP="006933FD">
      <w:pPr>
        <w:spacing w:before="0" w:after="160" w:line="259" w:lineRule="auto"/>
        <w:rPr>
          <w:rFonts w:ascii="Calibri" w:eastAsia="Calibri" w:hAnsi="Calibri" w:cs="Times New Roman"/>
          <w:b/>
          <w:bCs/>
          <w:lang w:val="en-GB"/>
        </w:rPr>
      </w:pPr>
      <w:r w:rsidRPr="00916C2C">
        <w:rPr>
          <w:rFonts w:ascii="Calibri" w:eastAsia="Calibri" w:hAnsi="Calibri" w:cs="Times New Roman"/>
          <w:b/>
          <w:bCs/>
          <w:lang w:val="en-GB"/>
        </w:rPr>
        <w:t>11. Format of the data</w:t>
      </w:r>
    </w:p>
    <w:p w14:paraId="7C03BCFA" w14:textId="77777777" w:rsidR="00916C2C" w:rsidRPr="00916C2C" w:rsidRDefault="00916C2C" w:rsidP="006933FD">
      <w:pPr>
        <w:spacing w:before="0" w:after="160" w:line="259" w:lineRule="auto"/>
        <w:rPr>
          <w:rFonts w:ascii="Calibri" w:eastAsia="Calibri" w:hAnsi="Calibri" w:cs="Times New Roman"/>
          <w:i/>
          <w:iCs/>
          <w:lang w:val="en-GB"/>
        </w:rPr>
      </w:pPr>
      <w:r w:rsidRPr="00916C2C">
        <w:rPr>
          <w:rFonts w:ascii="Calibri" w:eastAsia="Calibri" w:hAnsi="Calibri" w:cs="Times New Roman"/>
          <w:i/>
          <w:iCs/>
          <w:lang w:val="en-GB"/>
        </w:rPr>
        <w:t>[Please describe here, in what format the data are submitted, disseminated and archived.]</w:t>
      </w:r>
    </w:p>
    <w:p w14:paraId="3675AF18" w14:textId="77777777" w:rsidR="00916C2C" w:rsidRPr="00916C2C" w:rsidRDefault="00916C2C" w:rsidP="006933FD">
      <w:pPr>
        <w:spacing w:before="0" w:after="160" w:line="259" w:lineRule="auto"/>
        <w:rPr>
          <w:rFonts w:ascii="Calibri" w:eastAsia="Calibri" w:hAnsi="Calibri" w:cs="Times New Roman"/>
          <w:b/>
          <w:bCs/>
          <w:lang w:val="en-GB"/>
        </w:rPr>
      </w:pPr>
      <w:r w:rsidRPr="00916C2C">
        <w:rPr>
          <w:rFonts w:ascii="Calibri" w:eastAsia="Calibri" w:hAnsi="Calibri" w:cs="Times New Roman"/>
          <w:b/>
          <w:bCs/>
          <w:lang w:val="en-GB"/>
        </w:rPr>
        <w:t>12. Metadata</w:t>
      </w:r>
    </w:p>
    <w:p w14:paraId="5BCAF153" w14:textId="77777777" w:rsidR="00916C2C" w:rsidRPr="00916C2C" w:rsidRDefault="00916C2C" w:rsidP="006933FD">
      <w:pPr>
        <w:spacing w:before="0" w:after="160" w:line="259" w:lineRule="auto"/>
        <w:rPr>
          <w:rFonts w:ascii="Calibri" w:eastAsia="Calibri" w:hAnsi="Calibri" w:cs="Times New Roman"/>
          <w:i/>
          <w:iCs/>
          <w:lang w:val="en-GB"/>
        </w:rPr>
      </w:pPr>
      <w:r w:rsidRPr="00916C2C">
        <w:rPr>
          <w:rFonts w:ascii="Calibri" w:eastAsia="Calibri" w:hAnsi="Calibri" w:cs="Times New Roman"/>
          <w:i/>
          <w:iCs/>
          <w:lang w:val="en-GB"/>
        </w:rPr>
        <w:t>[Please summarise here, what kind of metadata you add to the created data to assist the clear understanding of those wo access them.]</w:t>
      </w:r>
    </w:p>
    <w:p w14:paraId="1398F38B" w14:textId="77777777" w:rsidR="00916C2C" w:rsidRPr="00916C2C" w:rsidRDefault="00916C2C" w:rsidP="006933FD">
      <w:pPr>
        <w:spacing w:before="0" w:after="160" w:line="259" w:lineRule="auto"/>
        <w:rPr>
          <w:rFonts w:ascii="Calibri" w:eastAsia="Calibri" w:hAnsi="Calibri" w:cs="Times New Roman"/>
          <w:b/>
          <w:bCs/>
          <w:lang w:val="en-GB"/>
        </w:rPr>
      </w:pPr>
      <w:r w:rsidRPr="00916C2C">
        <w:rPr>
          <w:rFonts w:ascii="Calibri" w:eastAsia="Calibri" w:hAnsi="Calibri" w:cs="Times New Roman"/>
          <w:b/>
          <w:bCs/>
          <w:lang w:val="en-GB"/>
        </w:rPr>
        <w:t>13. Storing and safety copies</w:t>
      </w:r>
    </w:p>
    <w:p w14:paraId="6DC3CEAB" w14:textId="77777777" w:rsidR="00916C2C" w:rsidRPr="00916C2C" w:rsidRDefault="00916C2C" w:rsidP="006933FD">
      <w:pPr>
        <w:spacing w:before="0" w:after="160" w:line="259" w:lineRule="auto"/>
        <w:rPr>
          <w:rFonts w:ascii="Calibri" w:eastAsia="Calibri" w:hAnsi="Calibri" w:cs="Times New Roman"/>
          <w:i/>
          <w:iCs/>
          <w:lang w:val="en-GB"/>
        </w:rPr>
      </w:pPr>
      <w:r w:rsidRPr="00916C2C">
        <w:rPr>
          <w:rFonts w:ascii="Calibri" w:eastAsia="Calibri" w:hAnsi="Calibri" w:cs="Times New Roman"/>
          <w:i/>
          <w:iCs/>
          <w:lang w:val="en-GB"/>
        </w:rPr>
        <w:t>[Please describe here, where and in what form the collected data will be stored. The best practice is the storing of (anonymized) data at several different places.]</w:t>
      </w:r>
    </w:p>
    <w:p w14:paraId="0BDC78A6" w14:textId="77777777" w:rsidR="00916C2C" w:rsidRPr="00916C2C" w:rsidRDefault="00916C2C" w:rsidP="006933FD">
      <w:pPr>
        <w:spacing w:before="0" w:after="160" w:line="259" w:lineRule="auto"/>
        <w:rPr>
          <w:rFonts w:ascii="Calibri" w:eastAsia="Calibri" w:hAnsi="Calibri" w:cs="Times New Roman"/>
          <w:b/>
          <w:bCs/>
          <w:lang w:val="en-GB"/>
        </w:rPr>
      </w:pPr>
      <w:r w:rsidRPr="00916C2C">
        <w:rPr>
          <w:rFonts w:ascii="Calibri" w:eastAsia="Calibri" w:hAnsi="Calibri" w:cs="Times New Roman"/>
          <w:b/>
          <w:bCs/>
          <w:lang w:val="en-GB"/>
        </w:rPr>
        <w:t>14. Intellectual property and data property</w:t>
      </w:r>
    </w:p>
    <w:p w14:paraId="240D3BF8" w14:textId="77777777" w:rsidR="00916C2C" w:rsidRPr="00916C2C" w:rsidRDefault="00916C2C" w:rsidP="006933FD">
      <w:pPr>
        <w:spacing w:before="0" w:after="160" w:line="259" w:lineRule="auto"/>
        <w:rPr>
          <w:rFonts w:ascii="Calibri" w:eastAsia="Calibri" w:hAnsi="Calibri" w:cs="Times New Roman"/>
          <w:i/>
          <w:iCs/>
          <w:lang w:val="en-GB"/>
        </w:rPr>
      </w:pPr>
      <w:r w:rsidRPr="00916C2C">
        <w:rPr>
          <w:rFonts w:ascii="Calibri" w:eastAsia="Calibri" w:hAnsi="Calibri" w:cs="Times New Roman"/>
          <w:i/>
          <w:iCs/>
          <w:lang w:val="en-GB"/>
        </w:rPr>
        <w:t>[Please indicate who possesses ownership of the data and other intellectual properties, such as developed scales.]</w:t>
      </w:r>
    </w:p>
    <w:p w14:paraId="2AC24D65" w14:textId="77777777" w:rsidR="00916C2C" w:rsidRPr="00916C2C" w:rsidRDefault="00916C2C" w:rsidP="006933FD">
      <w:pPr>
        <w:spacing w:before="0" w:after="160" w:line="259" w:lineRule="auto"/>
        <w:rPr>
          <w:rFonts w:ascii="Calibri" w:eastAsia="Calibri" w:hAnsi="Calibri" w:cs="Times New Roman"/>
          <w:b/>
          <w:bCs/>
          <w:lang w:val="en-GB"/>
        </w:rPr>
      </w:pPr>
      <w:r w:rsidRPr="00916C2C">
        <w:rPr>
          <w:rFonts w:ascii="Calibri" w:eastAsia="Calibri" w:hAnsi="Calibri" w:cs="Times New Roman"/>
          <w:b/>
          <w:bCs/>
          <w:lang w:val="en-GB"/>
        </w:rPr>
        <w:t>15. Accessibility and sharing</w:t>
      </w:r>
    </w:p>
    <w:p w14:paraId="7B1FED49" w14:textId="77777777" w:rsidR="00916C2C" w:rsidRPr="00916C2C" w:rsidRDefault="00916C2C" w:rsidP="006933FD">
      <w:pPr>
        <w:spacing w:before="0" w:after="160" w:line="259" w:lineRule="auto"/>
        <w:rPr>
          <w:rFonts w:ascii="Calibri" w:eastAsia="Calibri" w:hAnsi="Calibri" w:cs="Times New Roman"/>
          <w:i/>
          <w:iCs/>
          <w:lang w:val="en-GB"/>
        </w:rPr>
      </w:pPr>
      <w:r w:rsidRPr="00916C2C">
        <w:rPr>
          <w:rFonts w:ascii="Calibri" w:eastAsia="Calibri" w:hAnsi="Calibri" w:cs="Times New Roman"/>
          <w:i/>
          <w:iCs/>
          <w:lang w:val="en-GB"/>
        </w:rPr>
        <w:t>[Please describe in what form, scope and where you are going to make the research data available.]</w:t>
      </w:r>
    </w:p>
    <w:p w14:paraId="12DF024F" w14:textId="77777777" w:rsidR="00916C2C" w:rsidRPr="00916C2C" w:rsidRDefault="00916C2C" w:rsidP="006933FD">
      <w:pPr>
        <w:spacing w:before="0" w:after="160" w:line="259" w:lineRule="auto"/>
        <w:rPr>
          <w:rFonts w:ascii="Calibri" w:eastAsia="Calibri" w:hAnsi="Calibri" w:cs="Times New Roman"/>
          <w:b/>
          <w:bCs/>
          <w:lang w:val="en-GB"/>
        </w:rPr>
      </w:pPr>
      <w:r w:rsidRPr="00916C2C">
        <w:rPr>
          <w:rFonts w:ascii="Calibri" w:eastAsia="Calibri" w:hAnsi="Calibri" w:cs="Times New Roman"/>
          <w:b/>
          <w:bCs/>
          <w:lang w:val="en-GB"/>
        </w:rPr>
        <w:t>16. Costs of data processing</w:t>
      </w:r>
    </w:p>
    <w:p w14:paraId="10683CAF" w14:textId="77777777" w:rsidR="00916C2C" w:rsidRPr="00916C2C" w:rsidRDefault="00916C2C" w:rsidP="006933FD">
      <w:pPr>
        <w:spacing w:before="0" w:after="160" w:line="259" w:lineRule="auto"/>
        <w:rPr>
          <w:rFonts w:ascii="Calibri" w:eastAsia="Calibri" w:hAnsi="Calibri" w:cs="Times New Roman"/>
          <w:i/>
          <w:iCs/>
          <w:lang w:val="en-GB"/>
        </w:rPr>
      </w:pPr>
      <w:r w:rsidRPr="00916C2C">
        <w:rPr>
          <w:rFonts w:ascii="Calibri" w:eastAsia="Calibri" w:hAnsi="Calibri" w:cs="Times New Roman"/>
          <w:i/>
          <w:iCs/>
          <w:lang w:val="en-GB"/>
        </w:rPr>
        <w:t>[Please summarize briefly, from what sources you are going to cover the expenses of the publication and archiving of the anonymized data.]</w:t>
      </w:r>
    </w:p>
    <w:p w14:paraId="09ECD0F5" w14:textId="77777777" w:rsidR="00D86BA9" w:rsidRDefault="00D86BA9" w:rsidP="006933FD"/>
    <w:sectPr w:rsidR="00D86BA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Yu Gothic"/>
    <w:charset w:val="00"/>
    <w:family w:val="auto"/>
    <w:pitch w:val="variable"/>
    <w:sig w:usb0="800000AF" w:usb1="1001ECEA" w:usb2="00000000" w:usb3="00000000" w:csb0="00000001"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3061BCF"/>
    <w:multiLevelType w:val="hybridMultilevel"/>
    <w:tmpl w:val="20B894DC"/>
    <w:lvl w:ilvl="0" w:tplc="040E0015">
      <w:start w:val="1"/>
      <w:numFmt w:val="upp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A064C55"/>
    <w:multiLevelType w:val="multilevel"/>
    <w:tmpl w:val="AD56534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pStyle w:val="Cmsor4"/>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2B9D6649"/>
    <w:multiLevelType w:val="hybridMultilevel"/>
    <w:tmpl w:val="FA02C040"/>
    <w:lvl w:ilvl="0" w:tplc="4A26151A">
      <w:start w:val="2"/>
      <w:numFmt w:val="lowerLetter"/>
      <w:lvlText w:val="%1."/>
      <w:lvlJc w:val="left"/>
      <w:pPr>
        <w:ind w:left="720" w:hanging="360"/>
      </w:pPr>
      <w:rPr>
        <w:rFonts w:ascii="Calibri" w:eastAsia="Times New Roman" w:hAnsi="Calibri" w:cs="Tahoma" w:hint="default"/>
        <w:b w:val="0"/>
        <w:i/>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6C2C"/>
    <w:rsid w:val="00657EE2"/>
    <w:rsid w:val="006933FD"/>
    <w:rsid w:val="006C2DE6"/>
    <w:rsid w:val="00916C2C"/>
    <w:rsid w:val="00B0362B"/>
    <w:rsid w:val="00BF1D00"/>
    <w:rsid w:val="00D86BA9"/>
    <w:rsid w:val="00ED110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0C16434"/>
  <w15:chartTrackingRefBased/>
  <w15:docId w15:val="{C7D0E177-9FAF-4BA5-AAEC-DEE499907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before="8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paragraph" w:styleId="Cmsor2">
    <w:name w:val="heading 2"/>
    <w:basedOn w:val="Norml"/>
    <w:next w:val="Norml"/>
    <w:link w:val="Cmsor2Char"/>
    <w:uiPriority w:val="9"/>
    <w:semiHidden/>
    <w:unhideWhenUsed/>
    <w:qFormat/>
    <w:rsid w:val="00916C2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Cmsor4">
    <w:name w:val="heading 4"/>
    <w:basedOn w:val="Norml"/>
    <w:next w:val="Norml"/>
    <w:link w:val="Cmsor4Char"/>
    <w:autoRedefine/>
    <w:qFormat/>
    <w:rsid w:val="00ED1103"/>
    <w:pPr>
      <w:keepNext/>
      <w:numPr>
        <w:ilvl w:val="3"/>
        <w:numId w:val="1"/>
      </w:numPr>
      <w:tabs>
        <w:tab w:val="clear" w:pos="864"/>
        <w:tab w:val="num" w:pos="993"/>
      </w:tabs>
      <w:spacing w:before="240" w:after="60" w:line="360" w:lineRule="auto"/>
      <w:ind w:left="1857"/>
      <w:outlineLvl w:val="3"/>
    </w:pPr>
    <w:rPr>
      <w:rFonts w:ascii="Times New Roman" w:eastAsia="Times New Roman" w:hAnsi="Times New Roman" w:cs="Times New Roman"/>
      <w:bCs/>
      <w:sz w:val="24"/>
      <w:szCs w:val="28"/>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4Char">
    <w:name w:val="Címsor 4 Char"/>
    <w:basedOn w:val="Bekezdsalapbettpusa"/>
    <w:link w:val="Cmsor4"/>
    <w:rsid w:val="00ED1103"/>
    <w:rPr>
      <w:rFonts w:ascii="Times New Roman" w:eastAsia="Times New Roman" w:hAnsi="Times New Roman" w:cs="Times New Roman"/>
      <w:bCs/>
      <w:sz w:val="24"/>
      <w:szCs w:val="28"/>
      <w:lang w:eastAsia="hu-HU"/>
    </w:rPr>
  </w:style>
  <w:style w:type="character" w:customStyle="1" w:styleId="Cmsor2Char">
    <w:name w:val="Címsor 2 Char"/>
    <w:basedOn w:val="Bekezdsalapbettpusa"/>
    <w:link w:val="Cmsor2"/>
    <w:uiPriority w:val="9"/>
    <w:semiHidden/>
    <w:rsid w:val="00916C2C"/>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928</Words>
  <Characters>6405</Characters>
  <Application>Microsoft Office Word</Application>
  <DocSecurity>0</DocSecurity>
  <Lines>53</Lines>
  <Paragraphs>14</Paragraphs>
  <ScaleCrop>false</ScaleCrop>
  <Company/>
  <LinksUpToDate>false</LinksUpToDate>
  <CharactersWithSpaces>7319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Starkné Osvát Anna Mária</dc:creator>
  <cp:keywords/>
  <dc:description/>
  <cp:lastModifiedBy>Starkné Osvát Anna Mária</cp:lastModifiedBy>
  <cp:revision>3</cp:revision>
  <dcterms:created xsi:type="dcterms:W3CDTF">2023-05-12T12:24:00Z</dcterms:created>
  <dcterms:modified xsi:type="dcterms:W3CDTF">2023-05-15T11:35:00Z</dcterms:modified>
</cp:coreProperties>
</file>