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BE83" w14:textId="77777777" w:rsidR="00E56140" w:rsidRDefault="00E56140" w:rsidP="00E56140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</w:pPr>
      <w:bookmarkStart w:id="0" w:name="_GoBack"/>
      <w:bookmarkEnd w:id="0"/>
    </w:p>
    <w:p w14:paraId="4D897F5A" w14:textId="03ACD16A" w:rsidR="005922E2" w:rsidRDefault="005922E2" w:rsidP="00E56140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</w:pPr>
      <w:r w:rsidRPr="00E56140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Pályázati űrlap </w:t>
      </w:r>
      <w:r w:rsidR="000F7098" w:rsidRPr="00E56140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kari utazási pályázathoz</w:t>
      </w:r>
      <w:r w:rsidRPr="00E56140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a Kar</w:t>
      </w:r>
      <w:r w:rsidR="0009352B" w:rsidRPr="00E56140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PhD hallgatói </w:t>
      </w:r>
      <w:r w:rsidRPr="00E56140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számára</w:t>
      </w:r>
      <w:r w:rsidR="00411487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</w:t>
      </w:r>
    </w:p>
    <w:p w14:paraId="2EE779E9" w14:textId="5A934596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  <w:r w:rsidR="00DB6323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554"/>
        <w:gridCol w:w="920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27BD8A9E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 xml:space="preserve">külföldi </w:t>
            </w:r>
            <w:r w:rsidR="00493422">
              <w:rPr>
                <w:rFonts w:ascii="Book Antiqua" w:hAnsi="Book Antiqua" w:cs="Khmer UI"/>
                <w:i/>
                <w:sz w:val="20"/>
                <w:szCs w:val="20"/>
              </w:rPr>
              <w:t xml:space="preserve">online </w:t>
            </w: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493422" w:rsidRPr="00E11EFD" w14:paraId="75B5349E" w14:textId="77777777" w:rsidTr="0013151D">
        <w:tc>
          <w:tcPr>
            <w:tcW w:w="599" w:type="pct"/>
            <w:shd w:val="clear" w:color="auto" w:fill="auto"/>
            <w:vAlign w:val="center"/>
          </w:tcPr>
          <w:p w14:paraId="4496C3D3" w14:textId="0A5A8EC6" w:rsidR="00493422" w:rsidRDefault="0049342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6E35A94" w14:textId="144F5A6B" w:rsidR="00493422" w:rsidRPr="00A44FBD" w:rsidRDefault="00493422" w:rsidP="00493422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 xml:space="preserve">külföldi </w:t>
            </w:r>
            <w:r>
              <w:rPr>
                <w:rFonts w:ascii="Book Antiqua" w:hAnsi="Book Antiqua" w:cs="Khmer UI"/>
                <w:i/>
                <w:sz w:val="20"/>
                <w:szCs w:val="20"/>
              </w:rPr>
              <w:t xml:space="preserve">offline </w:t>
            </w: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konferencia</w:t>
            </w:r>
            <w:r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B16D34E" w14:textId="77777777" w:rsidR="00493422" w:rsidRPr="00DC008F" w:rsidRDefault="0049342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10629E" w:rsidRPr="00E11EFD" w14:paraId="7A171656" w14:textId="77777777" w:rsidTr="0013151D">
        <w:tc>
          <w:tcPr>
            <w:tcW w:w="599" w:type="pct"/>
            <w:shd w:val="clear" w:color="auto" w:fill="auto"/>
            <w:vAlign w:val="center"/>
          </w:tcPr>
          <w:p w14:paraId="6B32D4B6" w14:textId="422D8D70" w:rsidR="0010629E" w:rsidRPr="00DC008F" w:rsidRDefault="0049342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d</w:t>
            </w:r>
            <w:r w:rsidR="0010629E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81729E1" w14:textId="5AC8576E" w:rsidR="0010629E" w:rsidRPr="00DC008F" w:rsidRDefault="0010629E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A44FBD">
              <w:rPr>
                <w:rFonts w:ascii="Book Antiqua" w:hAnsi="Book Antiqua" w:cs="Khmer UI"/>
                <w:i/>
                <w:sz w:val="20"/>
                <w:szCs w:val="20"/>
              </w:rPr>
              <w:t>kétoldalú oktatási és tudományos együttműködések kialakítására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BAE559C" w14:textId="77777777" w:rsidR="0010629E" w:rsidRPr="00DC008F" w:rsidRDefault="0010629E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6A607B92" w14:textId="56FE6D38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9232ED">
        <w:rPr>
          <w:rFonts w:ascii="Book Antiqua" w:hAnsi="Book Antiqua" w:cs="Khmer UI"/>
          <w:sz w:val="20"/>
          <w:szCs w:val="20"/>
        </w:rPr>
        <w:t xml:space="preserve">maximum 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3E1083A4" w:rsidR="005922E2" w:rsidRPr="00CC2E83" w:rsidRDefault="005922E2" w:rsidP="00CC2E83">
      <w:pPr>
        <w:pStyle w:val="Listaszerbekezds"/>
        <w:numPr>
          <w:ilvl w:val="0"/>
          <w:numId w:val="4"/>
        </w:numPr>
        <w:spacing w:before="240"/>
        <w:rPr>
          <w:rFonts w:ascii="Book Antiqua" w:hAnsi="Book Antiqua" w:cs="Khmer UI"/>
          <w:b/>
          <w:sz w:val="20"/>
          <w:szCs w:val="20"/>
        </w:rPr>
      </w:pPr>
      <w:r w:rsidRPr="00CC2E83">
        <w:rPr>
          <w:rFonts w:ascii="Book Antiqua" w:hAnsi="Book Antiqua" w:cs="Khmer UI"/>
          <w:b/>
          <w:sz w:val="20"/>
          <w:szCs w:val="20"/>
        </w:rPr>
        <w:t>Kérjük, adja meg az alábbi információkat is</w:t>
      </w:r>
      <w:r w:rsidR="00F85F9C" w:rsidRPr="00CC2E83">
        <w:rPr>
          <w:rFonts w:ascii="Book Antiqua" w:hAnsi="Book Antiqua" w:cs="Khmer UI"/>
          <w:b/>
          <w:sz w:val="20"/>
          <w:szCs w:val="20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3019"/>
        <w:gridCol w:w="3019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627EED98" w:rsidR="005922E2" w:rsidRPr="00CC2E83" w:rsidRDefault="005922E2" w:rsidP="00CC2E83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CC2E83">
        <w:rPr>
          <w:rFonts w:ascii="Book Antiqua" w:hAnsi="Book Antiqua" w:cs="Khmer UI"/>
          <w:b/>
          <w:sz w:val="20"/>
          <w:szCs w:val="20"/>
        </w:rPr>
        <w:t>Az el</w:t>
      </w:r>
      <w:r w:rsidRPr="00CC2E83">
        <w:rPr>
          <w:rFonts w:ascii="Book Antiqua" w:hAnsi="Book Antiqua" w:cs="Calibri"/>
          <w:b/>
          <w:sz w:val="20"/>
          <w:szCs w:val="20"/>
        </w:rPr>
        <w:t>ő</w:t>
      </w:r>
      <w:r w:rsidRPr="00CC2E83">
        <w:rPr>
          <w:rFonts w:ascii="Book Antiqua" w:hAnsi="Book Antiqua" w:cs="Khmer UI"/>
          <w:b/>
          <w:sz w:val="20"/>
          <w:szCs w:val="20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lastRenderedPageBreak/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6D734548" w14:textId="79DF5B4D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4C84078C" w14:textId="330BBE1F" w:rsidR="00D14EFE" w:rsidRPr="00201694" w:rsidRDefault="005922E2" w:rsidP="00201694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002253CA" w14:textId="40FC399E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</w:t>
      </w:r>
      <w:r w:rsidR="00CC2E83">
        <w:rPr>
          <w:rFonts w:ascii="Book Antiqua" w:hAnsi="Book Antiqua" w:cs="Khmer UI"/>
          <w:sz w:val="20"/>
          <w:szCs w:val="20"/>
          <w:lang w:val="hu-HU"/>
        </w:rPr>
        <w:t>olvassák el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a Gazdasági Hivatal </w:t>
      </w:r>
      <w:r w:rsidR="00CC2E83">
        <w:rPr>
          <w:rFonts w:ascii="Book Antiqua" w:hAnsi="Book Antiqua" w:cs="Khmer UI"/>
          <w:sz w:val="20"/>
          <w:szCs w:val="20"/>
          <w:lang w:val="hu-HU"/>
        </w:rPr>
        <w:t>pénzügyi iránymutatóját.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1F65F5A3" w14:textId="3754AFE7" w:rsidR="00EB1540" w:rsidRPr="00DC008F" w:rsidRDefault="00A657DA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</w:r>
    </w:p>
    <w:sectPr w:rsidR="00EB1540" w:rsidRPr="00DC008F" w:rsidSect="0057666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11187B0A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1946" w:rsidRPr="00721946">
                                <w:rPr>
                                  <w:noProof/>
                                  <w:lang w:val="hu-HU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11187B0A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1946" w:rsidRPr="00721946">
                          <w:rPr>
                            <w:noProof/>
                            <w:lang w:val="hu-HU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AD01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2F85F49C" w:rsidR="00AE01D8" w:rsidRDefault="00AE01D8" w:rsidP="00AE01D8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E8D6" w14:textId="318807BB" w:rsidR="005B55AF" w:rsidRDefault="005B55AF">
    <w:pPr>
      <w:pStyle w:val="lfej"/>
    </w:pPr>
    <w:r>
      <w:rPr>
        <w:noProof/>
        <w:color w:val="000000"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9D6753" wp14:editId="430F9E76">
              <wp:simplePos x="0" y="0"/>
              <wp:positionH relativeFrom="column">
                <wp:posOffset>3333587</wp:posOffset>
              </wp:positionH>
              <wp:positionV relativeFrom="paragraph">
                <wp:posOffset>466338</wp:posOffset>
              </wp:positionV>
              <wp:extent cx="3196800" cy="615600"/>
              <wp:effectExtent l="0" t="0" r="0" b="0"/>
              <wp:wrapNone/>
              <wp:docPr id="41" name="Szövegdoboz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800" cy="61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1174F" w14:textId="77777777" w:rsidR="005B55AF" w:rsidRPr="00B15362" w:rsidRDefault="005B55AF" w:rsidP="005B55AF">
                          <w:pPr>
                            <w:rPr>
                              <w:rFonts w:ascii="Open Sans" w:hAnsi="Open Sans"/>
                              <w:color w:val="FFFFFF" w:themeColor="background1"/>
                            </w:rPr>
                          </w:pPr>
                          <w:r w:rsidRPr="00B15362">
                            <w:rPr>
                              <w:rFonts w:ascii="Open Sans" w:hAnsi="Open Sans"/>
                              <w:color w:val="FFFFFF" w:themeColor="background1"/>
                            </w:rPr>
                            <w:t>EÖTVÖS LORÁND TUDOMÁNYEGYETEM</w:t>
                          </w:r>
                        </w:p>
                        <w:p w14:paraId="66B830DA" w14:textId="77777777" w:rsidR="005B55AF" w:rsidRPr="00B15362" w:rsidRDefault="005B55AF" w:rsidP="005B55AF">
                          <w:pPr>
                            <w:rPr>
                              <w:rFonts w:ascii="Open Sans" w:hAnsi="Open Sans"/>
                              <w:caps/>
                              <w:color w:val="FFFFFF" w:themeColor="background1"/>
                            </w:rPr>
                          </w:pPr>
                          <w:r w:rsidRPr="00B15362">
                            <w:rPr>
                              <w:rFonts w:ascii="Open Sans" w:hAnsi="Open Sans"/>
                              <w:color w:val="FFFFFF" w:themeColor="background1"/>
                            </w:rPr>
                            <w:t>TÁRSADALOMTUDOMÁNYI KAR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D6753" id="_x0000_t202" coordsize="21600,21600" o:spt="202" path="m,l,21600r21600,l21600,xe">
              <v:stroke joinstyle="miter"/>
              <v:path gradientshapeok="t" o:connecttype="rect"/>
            </v:shapetype>
            <v:shape id="Szövegdoboz 41" o:spid="_x0000_s1027" type="#_x0000_t202" style="position:absolute;margin-left:262.5pt;margin-top:36.7pt;width:251.7pt;height:4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" filled="f" stroked="f" strokeweight=".5pt">
              <v:textbox>
                <w:txbxContent>
                  <w:p w14:paraId="6C11174F" w14:textId="77777777" w:rsidR="005B55AF" w:rsidRPr="00B15362" w:rsidRDefault="005B55AF" w:rsidP="005B55AF">
                    <w:pPr>
                      <w:rPr>
                        <w:rFonts w:ascii="Open Sans" w:hAnsi="Open Sans"/>
                        <w:color w:val="FFFFFF" w:themeColor="background1"/>
                      </w:rPr>
                    </w:pPr>
                    <w:r w:rsidRPr="00B15362">
                      <w:rPr>
                        <w:rFonts w:ascii="Open Sans" w:hAnsi="Open Sans"/>
                        <w:color w:val="FFFFFF" w:themeColor="background1"/>
                      </w:rPr>
                      <w:t>EÖTVÖS LORÁND TUDOMÁNYEGYETEM</w:t>
                    </w:r>
                  </w:p>
                  <w:p w14:paraId="66B830DA" w14:textId="77777777" w:rsidR="005B55AF" w:rsidRPr="00B15362" w:rsidRDefault="005B55AF" w:rsidP="005B55AF">
                    <w:pPr>
                      <w:rPr>
                        <w:rFonts w:ascii="Open Sans" w:hAnsi="Open Sans"/>
                        <w:caps/>
                        <w:color w:val="FFFFFF" w:themeColor="background1"/>
                      </w:rPr>
                    </w:pPr>
                    <w:r w:rsidRPr="00B15362">
                      <w:rPr>
                        <w:rFonts w:ascii="Open Sans" w:hAnsi="Open Sans"/>
                        <w:color w:val="FFFFFF" w:themeColor="background1"/>
                      </w:rPr>
                      <w:t>TÁRSADALOMTUDOMÁNYI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hu-HU" w:eastAsia="hu-HU"/>
      </w:rPr>
      <w:drawing>
        <wp:anchor distT="0" distB="0" distL="114300" distR="114300" simplePos="0" relativeHeight="251656704" behindDoc="0" locked="0" layoutInCell="1" allowOverlap="0" wp14:anchorId="206D1D7A" wp14:editId="104BEC99">
          <wp:simplePos x="0" y="0"/>
          <wp:positionH relativeFrom="page">
            <wp:posOffset>-24449</wp:posOffset>
          </wp:positionH>
          <wp:positionV relativeFrom="paragraph">
            <wp:posOffset>-361542</wp:posOffset>
          </wp:positionV>
          <wp:extent cx="7627620" cy="2185670"/>
          <wp:effectExtent l="0" t="0" r="0" b="0"/>
          <wp:wrapSquare wrapText="bothSides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Kép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CA"/>
    <w:rsid w:val="00004999"/>
    <w:rsid w:val="000111D1"/>
    <w:rsid w:val="00016BF8"/>
    <w:rsid w:val="00023E05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453A"/>
    <w:rsid w:val="001E6438"/>
    <w:rsid w:val="001F0AAB"/>
    <w:rsid w:val="00201694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C1176"/>
    <w:rsid w:val="003C410C"/>
    <w:rsid w:val="003D04AB"/>
    <w:rsid w:val="003D4224"/>
    <w:rsid w:val="003D7DD2"/>
    <w:rsid w:val="00411487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3422"/>
    <w:rsid w:val="00494446"/>
    <w:rsid w:val="00497769"/>
    <w:rsid w:val="004A1C17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55AF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099"/>
    <w:rsid w:val="00684677"/>
    <w:rsid w:val="006851C2"/>
    <w:rsid w:val="00693C6E"/>
    <w:rsid w:val="0069407B"/>
    <w:rsid w:val="006A332A"/>
    <w:rsid w:val="006A3E9A"/>
    <w:rsid w:val="006B4AA7"/>
    <w:rsid w:val="006B4E33"/>
    <w:rsid w:val="006B6BF0"/>
    <w:rsid w:val="006C76D6"/>
    <w:rsid w:val="006E2D9F"/>
    <w:rsid w:val="007008A7"/>
    <w:rsid w:val="00703A99"/>
    <w:rsid w:val="00721946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40D9D"/>
    <w:rsid w:val="00876747"/>
    <w:rsid w:val="008861FC"/>
    <w:rsid w:val="008C4752"/>
    <w:rsid w:val="008C7793"/>
    <w:rsid w:val="008E0607"/>
    <w:rsid w:val="008E70F8"/>
    <w:rsid w:val="009007AA"/>
    <w:rsid w:val="0091283D"/>
    <w:rsid w:val="00920504"/>
    <w:rsid w:val="00921D35"/>
    <w:rsid w:val="009232ED"/>
    <w:rsid w:val="00947FE3"/>
    <w:rsid w:val="00982837"/>
    <w:rsid w:val="009A3E16"/>
    <w:rsid w:val="009B31A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657DA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825F0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95949"/>
    <w:rsid w:val="00CB4CB3"/>
    <w:rsid w:val="00CC2E8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B6323"/>
    <w:rsid w:val="00DC008F"/>
    <w:rsid w:val="00DE1B0B"/>
    <w:rsid w:val="00DF5771"/>
    <w:rsid w:val="00E06EDA"/>
    <w:rsid w:val="00E0758A"/>
    <w:rsid w:val="00E07AFE"/>
    <w:rsid w:val="00E11EFD"/>
    <w:rsid w:val="00E135D1"/>
    <w:rsid w:val="00E25131"/>
    <w:rsid w:val="00E2791C"/>
    <w:rsid w:val="00E37465"/>
    <w:rsid w:val="00E56140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21F2C"/>
    <w:rsid w:val="00F300A3"/>
    <w:rsid w:val="00F34A18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D28E-2708-469C-A09C-8D9AFDC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1</TotalTime>
  <Pages>2</Pages>
  <Words>246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Nattán-Angeli Nóra</cp:lastModifiedBy>
  <cp:revision>2</cp:revision>
  <cp:lastPrinted>2011-04-28T09:46:00Z</cp:lastPrinted>
  <dcterms:created xsi:type="dcterms:W3CDTF">2023-12-20T12:12:00Z</dcterms:created>
  <dcterms:modified xsi:type="dcterms:W3CDTF">2023-12-20T12:12:00Z</dcterms:modified>
</cp:coreProperties>
</file>